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9EE" w:rsidRPr="009A123A" w:rsidRDefault="009A123A" w:rsidP="00910448">
      <w:pPr>
        <w:pStyle w:val="berschrift"/>
        <w:rPr>
          <w:sz w:val="26"/>
          <w:szCs w:val="26"/>
        </w:rPr>
      </w:pPr>
      <w:r w:rsidRPr="009A123A">
        <w:rPr>
          <w:sz w:val="26"/>
          <w:szCs w:val="26"/>
        </w:rPr>
        <w:t>Was hat die Entstehung von Tropfsteinen mit dem chemischen Gleichgewicht zu tun?</w:t>
      </w:r>
    </w:p>
    <w:p w:rsidR="000643B0" w:rsidRDefault="00910448" w:rsidP="00910448">
      <w:pPr>
        <w:rPr>
          <w:b/>
        </w:rPr>
      </w:pPr>
      <w:r>
        <w:rPr>
          <w:b/>
        </w:rPr>
        <w:t>A</w:t>
      </w:r>
      <w:r w:rsidR="003779EE" w:rsidRPr="006B5775">
        <w:rPr>
          <w:b/>
        </w:rPr>
        <w:t>rbeitsauftrag</w:t>
      </w:r>
      <w:r w:rsidR="003779EE">
        <w:rPr>
          <w:b/>
        </w:rPr>
        <w:t>:</w:t>
      </w:r>
    </w:p>
    <w:p w:rsidR="009A123A" w:rsidRDefault="003D735E" w:rsidP="009A123A">
      <w:pPr>
        <w:pStyle w:val="Listenabsatz"/>
        <w:numPr>
          <w:ilvl w:val="0"/>
          <w:numId w:val="5"/>
        </w:numPr>
      </w:pPr>
      <w:r>
        <w:t>Führ</w:t>
      </w:r>
      <w:r w:rsidR="00AD7C8D">
        <w:t>t</w:t>
      </w:r>
      <w:r w:rsidR="009A123A">
        <w:t xml:space="preserve"> zunächst </w:t>
      </w:r>
      <w:r w:rsidR="0071674F">
        <w:t>die unten</w:t>
      </w:r>
      <w:r w:rsidR="009A123A">
        <w:t xml:space="preserve"> beschriebenen Versuch</w:t>
      </w:r>
      <w:r w:rsidR="0071674F">
        <w:t>e</w:t>
      </w:r>
      <w:r>
        <w:t xml:space="preserve"> durch</w:t>
      </w:r>
      <w:r w:rsidR="008E649E">
        <w:t>.</w:t>
      </w:r>
    </w:p>
    <w:p w:rsidR="0006258F" w:rsidRDefault="006A425F" w:rsidP="009A123A">
      <w:pPr>
        <w:pStyle w:val="Listenabsatz"/>
        <w:numPr>
          <w:ilvl w:val="0"/>
          <w:numId w:val="5"/>
        </w:numPr>
      </w:pPr>
      <w:r>
        <w:t>Notier</w:t>
      </w:r>
      <w:r w:rsidR="0071674F">
        <w:t>t Eure</w:t>
      </w:r>
      <w:r>
        <w:t xml:space="preserve"> Beobachtung</w:t>
      </w:r>
      <w:r w:rsidR="0071674F">
        <w:t>en, deutet sie</w:t>
      </w:r>
      <w:r>
        <w:t xml:space="preserve"> und </w:t>
      </w:r>
      <w:r w:rsidR="0071674F">
        <w:t>formuliert</w:t>
      </w:r>
      <w:r w:rsidR="0006258F">
        <w:t xml:space="preserve"> </w:t>
      </w:r>
      <w:r>
        <w:t xml:space="preserve">anhand dieser </w:t>
      </w:r>
      <w:r w:rsidR="0006258F">
        <w:t>eine Reaktionsgleichung zum Gleichgewicht zwischen Calciumcarbonat (CaCO</w:t>
      </w:r>
      <w:r w:rsidR="0006258F" w:rsidRPr="009A123A">
        <w:rPr>
          <w:vertAlign w:val="subscript"/>
        </w:rPr>
        <w:t>3</w:t>
      </w:r>
      <w:r w:rsidR="00AD7C8D">
        <w:rPr>
          <w:vertAlign w:val="subscript"/>
        </w:rPr>
        <w:t xml:space="preserve"> (s)</w:t>
      </w:r>
      <w:r w:rsidR="0006258F">
        <w:t>) und Calciumhydrogencarbonat (Ca(HCO</w:t>
      </w:r>
      <w:r w:rsidR="0006258F" w:rsidRPr="009A123A">
        <w:rPr>
          <w:vertAlign w:val="subscript"/>
        </w:rPr>
        <w:t>3</w:t>
      </w:r>
      <w:r w:rsidR="0006258F">
        <w:t>)</w:t>
      </w:r>
      <w:r w:rsidR="0006258F" w:rsidRPr="009A123A">
        <w:rPr>
          <w:vertAlign w:val="subscript"/>
        </w:rPr>
        <w:t>2</w:t>
      </w:r>
      <w:r w:rsidR="00AD7C8D">
        <w:rPr>
          <w:vertAlign w:val="subscript"/>
        </w:rPr>
        <w:t xml:space="preserve"> (aq.)</w:t>
      </w:r>
      <w:r w:rsidR="0006258F">
        <w:t xml:space="preserve">) </w:t>
      </w:r>
      <w:r w:rsidR="0071674F">
        <w:t>in der Wort- und Formelschreibweise</w:t>
      </w:r>
      <w:r w:rsidR="0006258F">
        <w:t>.</w:t>
      </w:r>
      <w:r w:rsidR="005309CC">
        <w:t xml:space="preserve"> </w:t>
      </w:r>
      <w:r w:rsidR="00155225">
        <w:rPr>
          <w:rStyle w:val="Funotenzeichen"/>
        </w:rPr>
        <w:footnoteReference w:id="1"/>
      </w:r>
    </w:p>
    <w:p w:rsidR="008E649E" w:rsidRDefault="008E649E" w:rsidP="008E649E">
      <w:pPr>
        <w:pStyle w:val="Listenabsatz"/>
        <w:numPr>
          <w:ilvl w:val="0"/>
          <w:numId w:val="5"/>
        </w:numPr>
      </w:pPr>
      <w:r>
        <w:t xml:space="preserve">Erläutere </w:t>
      </w:r>
      <w:r w:rsidR="0006258F">
        <w:t xml:space="preserve">anhand des Prinzips von Le Chatelier, </w:t>
      </w:r>
      <w:r w:rsidR="000732B9">
        <w:t>welchen Einfluss das</w:t>
      </w:r>
      <w:r w:rsidR="0006258F">
        <w:t xml:space="preserve"> Erhitzen und </w:t>
      </w:r>
      <w:r w:rsidR="000732B9">
        <w:t xml:space="preserve">das </w:t>
      </w:r>
      <w:r w:rsidR="0006258F">
        <w:t xml:space="preserve">Einleiten von Kohlenstoffdioxid </w:t>
      </w:r>
      <w:r w:rsidR="000732B9">
        <w:t>auf die Kohlenstoffdioxidkonzentration hat und wie die Gleichgewichtslage dadurch beeinflusst wird. Visualisiere dies durch vergrößerte GG-Reaktionspfeile. (Tippkarte zur Visualisierung)</w:t>
      </w:r>
    </w:p>
    <w:p w:rsidR="006F3815" w:rsidRDefault="0081436D" w:rsidP="00910448">
      <w:pPr>
        <w:pStyle w:val="Listenabsatz"/>
        <w:numPr>
          <w:ilvl w:val="0"/>
          <w:numId w:val="5"/>
        </w:numPr>
      </w:pPr>
      <w:r>
        <w:t>Beantworte</w:t>
      </w:r>
      <w:r w:rsidR="00BE5400">
        <w:t xml:space="preserve"> mit diesem Wissen</w:t>
      </w:r>
      <w:r>
        <w:t xml:space="preserve"> die Stundenfrage</w:t>
      </w:r>
      <w:r w:rsidR="000732B9">
        <w:t xml:space="preserve"> und erläutere, welche Bedingungen die Entstehung von Tropfsteinen begünstigen.</w:t>
      </w:r>
    </w:p>
    <w:p w:rsidR="00910448" w:rsidRPr="008E649E" w:rsidRDefault="00910448" w:rsidP="00910448">
      <w:pPr>
        <w:pStyle w:val="Listenabsatz"/>
      </w:pPr>
    </w:p>
    <w:p w:rsidR="00AD7C8D" w:rsidRPr="00155225" w:rsidRDefault="006A425F" w:rsidP="00AD7C8D">
      <w:pPr>
        <w:pStyle w:val="Listenabsatz"/>
        <w:numPr>
          <w:ilvl w:val="0"/>
          <w:numId w:val="5"/>
        </w:numPr>
        <w:rPr>
          <w:b/>
          <w:noProof/>
        </w:rPr>
      </w:pPr>
      <w:bookmarkStart w:id="0" w:name="_GoBack"/>
      <w:bookmarkEnd w:id="0"/>
      <w:r w:rsidRPr="00910448">
        <w:rPr>
          <w:b/>
          <w:noProof/>
        </w:rPr>
        <w:t>Sprinteraufgabe:</w:t>
      </w:r>
      <w:r>
        <w:t xml:space="preserve"> Häufig wachsen Tropfsteine nicht nur von der Decke nach unten (Stalaktiten), sondern auch vom Boden nach oben (Stalagmiten). Nach einer ausreichend großen Zeit wachsen sie zu einem Stalagnaten zusammen. Erläutere den Vorgang der </w:t>
      </w:r>
      <w:r w:rsidR="0081436D">
        <w:t>Stalagmiten Bildung</w:t>
      </w:r>
      <w:r>
        <w:t>.</w:t>
      </w:r>
    </w:p>
    <w:p w:rsidR="009A123A" w:rsidRPr="009A123A" w:rsidRDefault="00721F47">
      <w:pPr>
        <w:jc w:val="left"/>
        <w:rPr>
          <w:b/>
        </w:rPr>
      </w:pPr>
      <w:r>
        <w:rPr>
          <w:b/>
        </w:rPr>
        <w:t>Zusatzinformationen</w:t>
      </w:r>
      <w:r w:rsidR="009A123A">
        <w:rPr>
          <w:b/>
        </w:rPr>
        <w:t xml:space="preserve"> </w:t>
      </w:r>
      <w:r w:rsidR="00910448">
        <w:rPr>
          <w:b/>
        </w:rPr>
        <w:t>zur Entstehung von Tropfsteinen</w:t>
      </w:r>
    </w:p>
    <w:p w:rsidR="009A123A" w:rsidRPr="000643B0" w:rsidRDefault="00AD7C8D" w:rsidP="009A123A">
      <w:pPr>
        <w:pStyle w:val="berschrift"/>
      </w:pPr>
      <w:r>
        <w:rPr>
          <w:noProof/>
        </w:rPr>
        <w:drawing>
          <wp:inline distT="0" distB="0" distL="0" distR="0" wp14:anchorId="3195D990" wp14:editId="05E6F7F9">
            <wp:extent cx="5438775" cy="139903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96DAC541-7B7A-43D3-8B79-37D633B846F1}">
                          <asvg:svgBlip xmlns:asvg="http://schemas.microsoft.com/office/drawing/2016/SVG/main" r:embed="rId9"/>
                        </a:ext>
                      </a:extLst>
                    </a:blip>
                    <a:stretch>
                      <a:fillRect/>
                    </a:stretch>
                  </pic:blipFill>
                  <pic:spPr>
                    <a:xfrm>
                      <a:off x="0" y="0"/>
                      <a:ext cx="5459070" cy="1404256"/>
                    </a:xfrm>
                    <a:prstGeom prst="rect">
                      <a:avLst/>
                    </a:prstGeom>
                  </pic:spPr>
                </pic:pic>
              </a:graphicData>
            </a:graphic>
          </wp:inline>
        </w:drawing>
      </w:r>
    </w:p>
    <w:p w:rsidR="00910448" w:rsidRDefault="009A123A" w:rsidP="009A123A">
      <w:pPr>
        <w:rPr>
          <w:rFonts w:eastAsiaTheme="minorEastAsia"/>
          <w:b/>
        </w:rPr>
      </w:pPr>
      <w:r>
        <w:rPr>
          <w:rFonts w:eastAsiaTheme="minorEastAsia"/>
        </w:rPr>
        <w:t>Große Tropfsteinhöhlen entstehen an vielen Orten auf der Welt</w:t>
      </w:r>
      <w:r w:rsidR="00C432F0">
        <w:rPr>
          <w:rFonts w:eastAsiaTheme="minorEastAsia"/>
        </w:rPr>
        <w:t>,</w:t>
      </w:r>
      <w:r w:rsidR="0071674F">
        <w:rPr>
          <w:rFonts w:eastAsiaTheme="minorEastAsia"/>
        </w:rPr>
        <w:t xml:space="preserve"> insbesondere in kalkhaltigen Berglandschaften</w:t>
      </w:r>
      <w:r>
        <w:rPr>
          <w:rFonts w:eastAsiaTheme="minorEastAsia"/>
        </w:rPr>
        <w:t xml:space="preserve">. </w:t>
      </w:r>
      <w:r w:rsidR="00C432F0" w:rsidRPr="00AD7C8D">
        <w:rPr>
          <w:rFonts w:cs="Times New Roman"/>
          <w:color w:val="212121"/>
          <w:szCs w:val="24"/>
        </w:rPr>
        <w:t xml:space="preserve">Oberflächenwasser </w:t>
      </w:r>
      <w:r w:rsidR="00C432F0">
        <w:rPr>
          <w:rFonts w:cs="Times New Roman"/>
          <w:color w:val="212121"/>
          <w:szCs w:val="24"/>
        </w:rPr>
        <w:t xml:space="preserve">mit darin gelöstem Kohlenstoffdioxid sickert </w:t>
      </w:r>
      <w:r w:rsidR="00C432F0" w:rsidRPr="00AD7C8D">
        <w:rPr>
          <w:rFonts w:cs="Times New Roman"/>
          <w:color w:val="212121"/>
          <w:szCs w:val="24"/>
        </w:rPr>
        <w:t xml:space="preserve">durch kalkhaltige Gesteinsschichten und </w:t>
      </w:r>
      <w:r w:rsidR="00C432F0">
        <w:rPr>
          <w:rFonts w:cs="Times New Roman"/>
          <w:color w:val="212121"/>
          <w:szCs w:val="24"/>
        </w:rPr>
        <w:t xml:space="preserve">löst den wasserunlöslichen Kalk (Calciumcarbonat (s), </w:t>
      </w:r>
      <w:r w:rsidR="00C432F0">
        <w:rPr>
          <w:rFonts w:eastAsiaTheme="minorEastAsia"/>
        </w:rPr>
        <w:t>CaCO</w:t>
      </w:r>
      <w:r w:rsidR="00C432F0" w:rsidRPr="006F3815">
        <w:rPr>
          <w:rFonts w:eastAsiaTheme="minorEastAsia"/>
          <w:vertAlign w:val="subscript"/>
        </w:rPr>
        <w:t>3</w:t>
      </w:r>
      <w:r w:rsidR="00C432F0">
        <w:rPr>
          <w:rFonts w:eastAsiaTheme="minorEastAsia"/>
          <w:vertAlign w:val="subscript"/>
        </w:rPr>
        <w:t xml:space="preserve"> (s)</w:t>
      </w:r>
      <w:r w:rsidR="00C432F0">
        <w:rPr>
          <w:rFonts w:cs="Times New Roman"/>
          <w:color w:val="212121"/>
          <w:szCs w:val="24"/>
        </w:rPr>
        <w:t xml:space="preserve">) zu </w:t>
      </w:r>
      <w:r w:rsidR="00C432F0" w:rsidRPr="00AD7C8D">
        <w:rPr>
          <w:rFonts w:cs="Times New Roman"/>
          <w:color w:val="212121"/>
          <w:szCs w:val="24"/>
        </w:rPr>
        <w:t>wasserlösliche</w:t>
      </w:r>
      <w:r w:rsidR="00C432F0">
        <w:rPr>
          <w:rFonts w:cs="Times New Roman"/>
          <w:color w:val="212121"/>
          <w:szCs w:val="24"/>
        </w:rPr>
        <w:t>m</w:t>
      </w:r>
      <w:r w:rsidR="00C432F0" w:rsidRPr="00AD7C8D">
        <w:rPr>
          <w:rFonts w:cs="Times New Roman"/>
          <w:color w:val="212121"/>
          <w:szCs w:val="24"/>
        </w:rPr>
        <w:t xml:space="preserve"> Calciumhydrogencarb</w:t>
      </w:r>
      <w:r w:rsidR="00C432F0">
        <w:rPr>
          <w:rFonts w:cs="Times New Roman"/>
          <w:color w:val="212121"/>
          <w:szCs w:val="24"/>
        </w:rPr>
        <w:t>ona</w:t>
      </w:r>
      <w:r w:rsidR="00C432F0" w:rsidRPr="00AD7C8D">
        <w:rPr>
          <w:rFonts w:cs="Times New Roman"/>
          <w:color w:val="212121"/>
          <w:szCs w:val="24"/>
        </w:rPr>
        <w:t>t (Ca(HCO</w:t>
      </w:r>
      <w:r w:rsidR="00C432F0" w:rsidRPr="00AD7C8D">
        <w:rPr>
          <w:rFonts w:cs="Times New Roman"/>
          <w:color w:val="212121"/>
          <w:szCs w:val="24"/>
          <w:vertAlign w:val="subscript"/>
        </w:rPr>
        <w:t>3</w:t>
      </w:r>
      <w:r w:rsidR="00C432F0" w:rsidRPr="00AD7C8D">
        <w:rPr>
          <w:rFonts w:cs="Times New Roman"/>
          <w:color w:val="212121"/>
          <w:szCs w:val="24"/>
        </w:rPr>
        <w:t>)</w:t>
      </w:r>
      <w:r w:rsidR="00C432F0" w:rsidRPr="00AD7C8D">
        <w:rPr>
          <w:rFonts w:cs="Times New Roman"/>
          <w:color w:val="212121"/>
          <w:szCs w:val="24"/>
          <w:vertAlign w:val="subscript"/>
        </w:rPr>
        <w:t>2 (aq</w:t>
      </w:r>
      <w:r w:rsidR="00C432F0">
        <w:rPr>
          <w:rFonts w:cs="Times New Roman"/>
          <w:color w:val="212121"/>
          <w:szCs w:val="24"/>
          <w:vertAlign w:val="subscript"/>
        </w:rPr>
        <w:t>.</w:t>
      </w:r>
      <w:r w:rsidR="00C432F0" w:rsidRPr="00AD7C8D">
        <w:rPr>
          <w:rFonts w:cs="Times New Roman"/>
          <w:color w:val="212121"/>
          <w:szCs w:val="24"/>
          <w:vertAlign w:val="subscript"/>
        </w:rPr>
        <w:t>)</w:t>
      </w:r>
      <w:r w:rsidR="00C432F0" w:rsidRPr="00AD7C8D">
        <w:rPr>
          <w:rFonts w:cs="Times New Roman"/>
          <w:color w:val="212121"/>
          <w:szCs w:val="24"/>
        </w:rPr>
        <w:t>)</w:t>
      </w:r>
      <w:r w:rsidR="00C432F0">
        <w:rPr>
          <w:rFonts w:eastAsiaTheme="minorEastAsia"/>
        </w:rPr>
        <w:t>.</w:t>
      </w:r>
      <w:r w:rsidR="00C432F0">
        <w:rPr>
          <w:rFonts w:eastAsiaTheme="minorEastAsia"/>
          <w:b/>
        </w:rPr>
        <w:t xml:space="preserve"> </w:t>
      </w:r>
      <w:r w:rsidR="000732B9">
        <w:rPr>
          <w:rFonts w:eastAsiaTheme="minorEastAsia"/>
        </w:rPr>
        <w:t>In</w:t>
      </w:r>
      <w:r w:rsidR="00C432F0">
        <w:rPr>
          <w:rFonts w:eastAsiaTheme="minorEastAsia"/>
        </w:rPr>
        <w:t xml:space="preserve"> unterirdische</w:t>
      </w:r>
      <w:r w:rsidR="000732B9">
        <w:rPr>
          <w:rFonts w:eastAsiaTheme="minorEastAsia"/>
        </w:rPr>
        <w:t>n</w:t>
      </w:r>
      <w:r w:rsidR="00C432F0">
        <w:rPr>
          <w:rFonts w:eastAsiaTheme="minorEastAsia"/>
        </w:rPr>
        <w:t xml:space="preserve"> Höh</w:t>
      </w:r>
      <w:r w:rsidR="001411AB">
        <w:rPr>
          <w:rFonts w:eastAsiaTheme="minorEastAsia"/>
        </w:rPr>
        <w:t>l</w:t>
      </w:r>
      <w:r w:rsidR="00C432F0">
        <w:rPr>
          <w:rFonts w:eastAsiaTheme="minorEastAsia"/>
        </w:rPr>
        <w:t xml:space="preserve">en </w:t>
      </w:r>
      <w:r w:rsidR="000732B9">
        <w:rPr>
          <w:rFonts w:eastAsiaTheme="minorEastAsia"/>
        </w:rPr>
        <w:t>wachsen nac</w:t>
      </w:r>
      <w:r w:rsidR="00C432F0">
        <w:rPr>
          <w:rFonts w:eastAsiaTheme="minorEastAsia"/>
        </w:rPr>
        <w:t>h und nach</w:t>
      </w:r>
      <w:r w:rsidR="0079178B">
        <w:rPr>
          <w:rFonts w:eastAsiaTheme="minorEastAsia"/>
        </w:rPr>
        <w:t xml:space="preserve"> </w:t>
      </w:r>
      <w:r w:rsidR="00C432F0">
        <w:rPr>
          <w:rFonts w:eastAsiaTheme="minorEastAsia"/>
        </w:rPr>
        <w:t>Tropfsteine.</w:t>
      </w:r>
      <w:r w:rsidR="00AD7C8D" w:rsidRPr="00AD7C8D">
        <w:rPr>
          <w:rFonts w:cs="Times New Roman"/>
          <w:color w:val="212121"/>
          <w:szCs w:val="24"/>
        </w:rPr>
        <w:t xml:space="preserve"> </w:t>
      </w:r>
    </w:p>
    <w:p w:rsidR="0079178B" w:rsidRDefault="0079178B" w:rsidP="009A123A">
      <w:pPr>
        <w:rPr>
          <w:rFonts w:eastAsiaTheme="minorEastAsia"/>
          <w:b/>
        </w:rPr>
      </w:pPr>
      <w:r>
        <w:rPr>
          <w:rFonts w:eastAsiaTheme="minorEastAsia"/>
          <w:b/>
        </w:rPr>
        <w:t>Versuchsdurchführung:</w:t>
      </w:r>
    </w:p>
    <w:p w:rsidR="0079178B" w:rsidRDefault="0079178B" w:rsidP="0079178B">
      <w:pPr>
        <w:pStyle w:val="Listenabsatz"/>
        <w:numPr>
          <w:ilvl w:val="0"/>
          <w:numId w:val="8"/>
        </w:numPr>
        <w:spacing w:after="0"/>
      </w:pPr>
      <w:r>
        <w:t>In der Gaswaschflasche befindet sich eine Spatelspitze gepulvertes Calciumcarbonat. Füge nun ca. 3 cm hoch destilliertes Wasser hinzu und schüttle die Suspension</w:t>
      </w:r>
      <w:r>
        <w:rPr>
          <w:rStyle w:val="Funotenzeichen"/>
        </w:rPr>
        <w:footnoteReference w:id="2"/>
      </w:r>
      <w:r>
        <w:t>. Leite nun mit Hilfe des Luftballons Kohlenstoffdioxid durch die Suspension.</w:t>
      </w:r>
    </w:p>
    <w:p w:rsidR="009A123A" w:rsidRDefault="0079178B" w:rsidP="0079178B">
      <w:pPr>
        <w:pStyle w:val="Listenabsatz"/>
        <w:numPr>
          <w:ilvl w:val="0"/>
          <w:numId w:val="8"/>
        </w:numPr>
        <w:spacing w:after="0"/>
      </w:pPr>
      <w:r>
        <w:t>Fülle die Flüssigkeit aus der Waschflasche in einen Erlenmeyerkolben und e</w:t>
      </w:r>
      <w:r w:rsidR="009A123A">
        <w:t>rhitz</w:t>
      </w:r>
      <w:r>
        <w:t>e</w:t>
      </w:r>
      <w:r w:rsidR="009A123A">
        <w:t xml:space="preserve"> </w:t>
      </w:r>
      <w:r>
        <w:t>sie, bis eine deutliche Veränderung auftritt.</w:t>
      </w:r>
    </w:p>
    <w:p w:rsidR="0079178B" w:rsidRDefault="0079178B" w:rsidP="0079178B">
      <w:pPr>
        <w:spacing w:after="0"/>
      </w:pPr>
    </w:p>
    <w:sectPr w:rsidR="0079178B" w:rsidSect="00F2343B">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B7F" w:rsidRDefault="00137B7F" w:rsidP="00982CD6">
      <w:pPr>
        <w:spacing w:after="0" w:line="240" w:lineRule="auto"/>
      </w:pPr>
      <w:r>
        <w:separator/>
      </w:r>
    </w:p>
  </w:endnote>
  <w:endnote w:type="continuationSeparator" w:id="0">
    <w:p w:rsidR="00137B7F" w:rsidRDefault="00137B7F" w:rsidP="00982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B7F" w:rsidRDefault="00137B7F" w:rsidP="00982CD6">
      <w:pPr>
        <w:spacing w:after="0" w:line="240" w:lineRule="auto"/>
      </w:pPr>
      <w:r>
        <w:separator/>
      </w:r>
    </w:p>
  </w:footnote>
  <w:footnote w:type="continuationSeparator" w:id="0">
    <w:p w:rsidR="00137B7F" w:rsidRDefault="00137B7F" w:rsidP="00982CD6">
      <w:pPr>
        <w:spacing w:after="0" w:line="240" w:lineRule="auto"/>
      </w:pPr>
      <w:r>
        <w:continuationSeparator/>
      </w:r>
    </w:p>
  </w:footnote>
  <w:footnote w:id="1">
    <w:p w:rsidR="00155225" w:rsidRDefault="00155225" w:rsidP="00155225">
      <w:pPr>
        <w:pStyle w:val="Funotentext"/>
        <w:jc w:val="left"/>
      </w:pPr>
      <w:r>
        <w:rPr>
          <w:rStyle w:val="Funotenzeichen"/>
        </w:rPr>
        <w:footnoteRef/>
      </w:r>
      <w:r>
        <w:t xml:space="preserve"> </w:t>
      </w:r>
      <w:r w:rsidRPr="00AD7C8D">
        <w:rPr>
          <w:rFonts w:cs="Times New Roman"/>
          <w:color w:val="212121"/>
          <w:szCs w:val="24"/>
        </w:rPr>
        <w:t>Wenn Ihr Schwierigkeiten habt, die Reaktionsgleichung</w:t>
      </w:r>
      <w:r>
        <w:rPr>
          <w:rFonts w:cs="Times New Roman"/>
          <w:color w:val="212121"/>
          <w:szCs w:val="24"/>
        </w:rPr>
        <w:t>en</w:t>
      </w:r>
      <w:r w:rsidRPr="00AD7C8D">
        <w:rPr>
          <w:rFonts w:cs="Times New Roman"/>
          <w:color w:val="212121"/>
          <w:szCs w:val="24"/>
        </w:rPr>
        <w:t xml:space="preserve"> für die </w:t>
      </w:r>
      <w:r>
        <w:rPr>
          <w:rFonts w:cs="Times New Roman"/>
          <w:color w:val="212121"/>
          <w:szCs w:val="24"/>
        </w:rPr>
        <w:t>Gleichgewichtsr</w:t>
      </w:r>
      <w:r w:rsidRPr="00AD7C8D">
        <w:rPr>
          <w:rFonts w:cs="Times New Roman"/>
          <w:color w:val="212121"/>
          <w:szCs w:val="24"/>
        </w:rPr>
        <w:t>eaktion aufzustellen</w:t>
      </w:r>
      <w:r>
        <w:rPr>
          <w:rFonts w:cs="Times New Roman"/>
          <w:color w:val="212121"/>
          <w:szCs w:val="24"/>
        </w:rPr>
        <w:t xml:space="preserve">, </w:t>
      </w:r>
      <w:r w:rsidRPr="00AD7C8D">
        <w:rPr>
          <w:rFonts w:cs="Times New Roman"/>
          <w:color w:val="212121"/>
          <w:szCs w:val="24"/>
        </w:rPr>
        <w:t xml:space="preserve">dann </w:t>
      </w:r>
      <w:r w:rsidR="000474DF">
        <w:rPr>
          <w:rFonts w:cs="Times New Roman"/>
          <w:color w:val="212121"/>
          <w:szCs w:val="24"/>
        </w:rPr>
        <w:t>vergleicht Eure</w:t>
      </w:r>
      <w:r w:rsidR="00D571CE">
        <w:rPr>
          <w:rFonts w:cs="Times New Roman"/>
          <w:color w:val="212121"/>
          <w:szCs w:val="24"/>
        </w:rPr>
        <w:t>n</w:t>
      </w:r>
      <w:r w:rsidR="000474DF">
        <w:rPr>
          <w:rFonts w:cs="Times New Roman"/>
          <w:color w:val="212121"/>
          <w:szCs w:val="24"/>
        </w:rPr>
        <w:t xml:space="preserve"> Lösung</w:t>
      </w:r>
      <w:r w:rsidR="00D571CE">
        <w:rPr>
          <w:rFonts w:cs="Times New Roman"/>
          <w:color w:val="212121"/>
          <w:szCs w:val="24"/>
        </w:rPr>
        <w:t>sansatz</w:t>
      </w:r>
      <w:r w:rsidR="000474DF">
        <w:rPr>
          <w:rFonts w:cs="Times New Roman"/>
          <w:color w:val="212121"/>
          <w:szCs w:val="24"/>
        </w:rPr>
        <w:t xml:space="preserve"> mit der Lösungskarte am Pult</w:t>
      </w:r>
      <w:r w:rsidRPr="00AD7C8D">
        <w:rPr>
          <w:rFonts w:cs="Times New Roman"/>
          <w:color w:val="212121"/>
          <w:szCs w:val="24"/>
        </w:rPr>
        <w:t>.</w:t>
      </w:r>
    </w:p>
  </w:footnote>
  <w:footnote w:id="2">
    <w:p w:rsidR="0079178B" w:rsidRDefault="0079178B" w:rsidP="00155225">
      <w:pPr>
        <w:pStyle w:val="Funotentext"/>
        <w:jc w:val="left"/>
      </w:pPr>
      <w:r>
        <w:rPr>
          <w:rStyle w:val="Funotenzeichen"/>
        </w:rPr>
        <w:footnoteRef/>
      </w:r>
      <w:r>
        <w:t xml:space="preserve"> </w:t>
      </w:r>
      <w:r w:rsidR="00155225">
        <w:t xml:space="preserve">Info: </w:t>
      </w:r>
      <w:r>
        <w:t>Eine Suspension ist ein heterogenes Gemisch, bei de</w:t>
      </w:r>
      <w:r w:rsidR="00155225">
        <w:t>m</w:t>
      </w:r>
      <w:r>
        <w:t xml:space="preserve"> sich ein nicht löslicher Feststoff in einer Flüssigkeit</w:t>
      </w:r>
      <w:r w:rsidR="00155225">
        <w:br/>
        <w:t xml:space="preserve">   </w:t>
      </w:r>
      <w:r>
        <w:t>befindet.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79EE" w:rsidRDefault="005309CC" w:rsidP="003779EE">
    <w:pPr>
      <w:pStyle w:val="Kopfzeile"/>
      <w:pBdr>
        <w:bottom w:val="single" w:sz="12" w:space="1" w:color="auto"/>
      </w:pBdr>
      <w:spacing w:after="120"/>
    </w:pPr>
    <w:r>
      <w:rPr>
        <w:noProof/>
      </w:rPr>
      <w:drawing>
        <wp:anchor distT="0" distB="0" distL="114300" distR="114300" simplePos="0" relativeHeight="251659264" behindDoc="0" locked="0" layoutInCell="1" allowOverlap="1" wp14:anchorId="24BD02C2">
          <wp:simplePos x="0" y="0"/>
          <wp:positionH relativeFrom="column">
            <wp:posOffset>-270510</wp:posOffset>
          </wp:positionH>
          <wp:positionV relativeFrom="paragraph">
            <wp:posOffset>34290</wp:posOffset>
          </wp:positionV>
          <wp:extent cx="193040" cy="193040"/>
          <wp:effectExtent l="0" t="0" r="0" b="0"/>
          <wp:wrapNone/>
          <wp:docPr id="13" name="Grafik 13" descr="Pfeil mit einer Linie: Leichte K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ineSlightCurve.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3040" cy="1930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simplePos x="0" y="0"/>
          <wp:positionH relativeFrom="margin">
            <wp:posOffset>-232881</wp:posOffset>
          </wp:positionH>
          <wp:positionV relativeFrom="paragraph">
            <wp:posOffset>-38037</wp:posOffset>
          </wp:positionV>
          <wp:extent cx="191666" cy="191666"/>
          <wp:effectExtent l="0" t="0" r="0" b="0"/>
          <wp:wrapNone/>
          <wp:docPr id="12" name="Grafik 12" descr="Pfeil mit einer Linie: Leichte K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ineSlightCurve.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flipH="1" flipV="1">
                    <a:off x="0" y="0"/>
                    <a:ext cx="191666" cy="191666"/>
                  </a:xfrm>
                  <a:prstGeom prst="rect">
                    <a:avLst/>
                  </a:prstGeom>
                </pic:spPr>
              </pic:pic>
            </a:graphicData>
          </a:graphic>
          <wp14:sizeRelH relativeFrom="margin">
            <wp14:pctWidth>0</wp14:pctWidth>
          </wp14:sizeRelH>
          <wp14:sizeRelV relativeFrom="margin">
            <wp14:pctHeight>0</wp14:pctHeight>
          </wp14:sizeRelV>
        </wp:anchor>
      </w:drawing>
    </w:r>
    <w:r w:rsidR="003779EE">
      <w:t xml:space="preserve">Chemie EF </w:t>
    </w:r>
    <w:bookmarkStart w:id="1" w:name="_Hlk512867665"/>
    <w:r w:rsidR="003779EE">
      <w:t xml:space="preserve">| </w:t>
    </w:r>
    <w:bookmarkEnd w:id="1"/>
    <w:r w:rsidR="005654C2">
      <w:t xml:space="preserve">Christian Schnitzer </w:t>
    </w:r>
    <w:r w:rsidR="005654C2">
      <w:t xml:space="preserve">| </w:t>
    </w:r>
    <w:r w:rsidR="0071674F">
      <w:t>IHF 1 Kohlenstoffkreislauf</w:t>
    </w:r>
    <w:r w:rsidR="009A123A">
      <w:t xml:space="preserve"> – Die Tropfsteinhöhle</w:t>
    </w:r>
  </w:p>
  <w:p w:rsidR="006D4404" w:rsidRDefault="006E7563" w:rsidP="006D4404">
    <w:pPr>
      <w:pStyle w:val="Kopfzeile"/>
      <w:spacing w:after="100" w:afterAutospacing="1"/>
      <w:jc w:val="left"/>
    </w:pPr>
    <w:r>
      <w:t>Name: ______________________</w:t>
    </w:r>
    <w:r w:rsidR="006D4404">
      <w:t xml:space="preserve">                                                               </w:t>
    </w:r>
    <w:r>
      <w:t>Datum: _____________</w:t>
    </w:r>
    <w:r w:rsidR="006D4404">
      <w:t>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67627"/>
    <w:multiLevelType w:val="hybridMultilevel"/>
    <w:tmpl w:val="A754B006"/>
    <w:lvl w:ilvl="0" w:tplc="3FCCDD3A">
      <w:start w:val="1"/>
      <w:numFmt w:val="decimal"/>
      <w:lvlText w:val="%1."/>
      <w:lvlJc w:val="left"/>
      <w:pPr>
        <w:ind w:left="720" w:hanging="36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53076E8"/>
    <w:multiLevelType w:val="hybridMultilevel"/>
    <w:tmpl w:val="FD9253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A316E02"/>
    <w:multiLevelType w:val="hybridMultilevel"/>
    <w:tmpl w:val="0DFA8048"/>
    <w:lvl w:ilvl="0" w:tplc="AF584944">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680628"/>
    <w:multiLevelType w:val="hybridMultilevel"/>
    <w:tmpl w:val="38C8BD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95D15FA"/>
    <w:multiLevelType w:val="hybridMultilevel"/>
    <w:tmpl w:val="C73010A6"/>
    <w:lvl w:ilvl="0" w:tplc="F4A65038">
      <w:start w:val="1"/>
      <w:numFmt w:val="decimal"/>
      <w:lvlText w:val="%1."/>
      <w:lvlJc w:val="left"/>
      <w:pPr>
        <w:ind w:left="720" w:hanging="36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DBD6B2F"/>
    <w:multiLevelType w:val="hybridMultilevel"/>
    <w:tmpl w:val="0DFA8048"/>
    <w:lvl w:ilvl="0" w:tplc="AF584944">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63430A4"/>
    <w:multiLevelType w:val="hybridMultilevel"/>
    <w:tmpl w:val="8506A828"/>
    <w:lvl w:ilvl="0" w:tplc="AC163CB6">
      <w:start w:val="1"/>
      <w:numFmt w:val="decimal"/>
      <w:lvlText w:val="%1."/>
      <w:lvlJc w:val="left"/>
      <w:pPr>
        <w:ind w:left="720" w:hanging="360"/>
      </w:pPr>
      <w:rPr>
        <w:rFonts w:hint="default"/>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0443992"/>
    <w:multiLevelType w:val="hybridMultilevel"/>
    <w:tmpl w:val="B746670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1"/>
  </w:num>
  <w:num w:numId="3">
    <w:abstractNumId w:val="0"/>
  </w:num>
  <w:num w:numId="4">
    <w:abstractNumId w:val="3"/>
  </w:num>
  <w:num w:numId="5">
    <w:abstractNumId w:val="5"/>
  </w:num>
  <w:num w:numId="6">
    <w:abstractNumId w:val="2"/>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D6"/>
    <w:rsid w:val="00000843"/>
    <w:rsid w:val="000474DF"/>
    <w:rsid w:val="00054803"/>
    <w:rsid w:val="00060F36"/>
    <w:rsid w:val="0006258F"/>
    <w:rsid w:val="000643B0"/>
    <w:rsid w:val="000732B9"/>
    <w:rsid w:val="0008237C"/>
    <w:rsid w:val="0009656A"/>
    <w:rsid w:val="0009741E"/>
    <w:rsid w:val="000E6BBC"/>
    <w:rsid w:val="000F73A7"/>
    <w:rsid w:val="0010014F"/>
    <w:rsid w:val="001272B9"/>
    <w:rsid w:val="00137B7F"/>
    <w:rsid w:val="001408D5"/>
    <w:rsid w:val="001411AB"/>
    <w:rsid w:val="00144143"/>
    <w:rsid w:val="00146FBE"/>
    <w:rsid w:val="00155225"/>
    <w:rsid w:val="00163D80"/>
    <w:rsid w:val="0017365B"/>
    <w:rsid w:val="00193A63"/>
    <w:rsid w:val="001D2813"/>
    <w:rsid w:val="002149F3"/>
    <w:rsid w:val="00231366"/>
    <w:rsid w:val="0024307D"/>
    <w:rsid w:val="00247F39"/>
    <w:rsid w:val="002757AE"/>
    <w:rsid w:val="002C28BA"/>
    <w:rsid w:val="002E65D6"/>
    <w:rsid w:val="00306908"/>
    <w:rsid w:val="00311D58"/>
    <w:rsid w:val="003179F2"/>
    <w:rsid w:val="00320102"/>
    <w:rsid w:val="00346508"/>
    <w:rsid w:val="00367013"/>
    <w:rsid w:val="003779EE"/>
    <w:rsid w:val="003D735E"/>
    <w:rsid w:val="004254A7"/>
    <w:rsid w:val="00441D0F"/>
    <w:rsid w:val="004560E0"/>
    <w:rsid w:val="00477F9C"/>
    <w:rsid w:val="005309CC"/>
    <w:rsid w:val="00536627"/>
    <w:rsid w:val="00561CF3"/>
    <w:rsid w:val="005654C2"/>
    <w:rsid w:val="005C4B0E"/>
    <w:rsid w:val="005D1EA4"/>
    <w:rsid w:val="005F451A"/>
    <w:rsid w:val="00660FB4"/>
    <w:rsid w:val="00697C49"/>
    <w:rsid w:val="006A089D"/>
    <w:rsid w:val="006A2CD8"/>
    <w:rsid w:val="006A425F"/>
    <w:rsid w:val="006A466E"/>
    <w:rsid w:val="006C765E"/>
    <w:rsid w:val="006D4404"/>
    <w:rsid w:val="006E200E"/>
    <w:rsid w:val="006E4C41"/>
    <w:rsid w:val="006E7563"/>
    <w:rsid w:val="006F3815"/>
    <w:rsid w:val="007121E9"/>
    <w:rsid w:val="0071674F"/>
    <w:rsid w:val="00721F47"/>
    <w:rsid w:val="007251F8"/>
    <w:rsid w:val="00785DC4"/>
    <w:rsid w:val="0079178B"/>
    <w:rsid w:val="007E7756"/>
    <w:rsid w:val="007F5F6E"/>
    <w:rsid w:val="0081436D"/>
    <w:rsid w:val="0082124A"/>
    <w:rsid w:val="008421AE"/>
    <w:rsid w:val="00871B8C"/>
    <w:rsid w:val="00884BBA"/>
    <w:rsid w:val="00893E74"/>
    <w:rsid w:val="008A2864"/>
    <w:rsid w:val="008C3B99"/>
    <w:rsid w:val="008D3E65"/>
    <w:rsid w:val="008E649E"/>
    <w:rsid w:val="008F5145"/>
    <w:rsid w:val="0090321C"/>
    <w:rsid w:val="00910448"/>
    <w:rsid w:val="009223A8"/>
    <w:rsid w:val="00982554"/>
    <w:rsid w:val="00982CD6"/>
    <w:rsid w:val="009A123A"/>
    <w:rsid w:val="009B22F0"/>
    <w:rsid w:val="009B2C5D"/>
    <w:rsid w:val="009D484A"/>
    <w:rsid w:val="00A24951"/>
    <w:rsid w:val="00A457B4"/>
    <w:rsid w:val="00A8088B"/>
    <w:rsid w:val="00AB06A1"/>
    <w:rsid w:val="00AD7C8D"/>
    <w:rsid w:val="00AE34E1"/>
    <w:rsid w:val="00B4417B"/>
    <w:rsid w:val="00B66FA4"/>
    <w:rsid w:val="00B72D6F"/>
    <w:rsid w:val="00B80D19"/>
    <w:rsid w:val="00BE5400"/>
    <w:rsid w:val="00C018E8"/>
    <w:rsid w:val="00C10118"/>
    <w:rsid w:val="00C1637B"/>
    <w:rsid w:val="00C26E39"/>
    <w:rsid w:val="00C3184B"/>
    <w:rsid w:val="00C432F0"/>
    <w:rsid w:val="00CE0A3D"/>
    <w:rsid w:val="00D16372"/>
    <w:rsid w:val="00D3771C"/>
    <w:rsid w:val="00D571CE"/>
    <w:rsid w:val="00D86706"/>
    <w:rsid w:val="00DA3504"/>
    <w:rsid w:val="00DE4D31"/>
    <w:rsid w:val="00DE72B4"/>
    <w:rsid w:val="00E14CCC"/>
    <w:rsid w:val="00E44BE3"/>
    <w:rsid w:val="00E65237"/>
    <w:rsid w:val="00E772B0"/>
    <w:rsid w:val="00E83282"/>
    <w:rsid w:val="00EC3E90"/>
    <w:rsid w:val="00F0505A"/>
    <w:rsid w:val="00F2049B"/>
    <w:rsid w:val="00F2343B"/>
    <w:rsid w:val="00F25267"/>
    <w:rsid w:val="00F749F1"/>
    <w:rsid w:val="00FB1361"/>
    <w:rsid w:val="00FE1C9B"/>
    <w:rsid w:val="00FF28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A1A8A"/>
  <w15:chartTrackingRefBased/>
  <w15:docId w15:val="{212732AE-9FF2-4D5B-B63E-56BF76237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643B0"/>
    <w:pPr>
      <w:jc w:val="both"/>
    </w:pPr>
    <w:rPr>
      <w:rFonts w:ascii="Times New Roman" w:hAnsi="Times New Roman"/>
      <w:sz w:val="24"/>
    </w:rPr>
  </w:style>
  <w:style w:type="paragraph" w:styleId="berschrift1">
    <w:name w:val="heading 1"/>
    <w:basedOn w:val="Standard"/>
    <w:next w:val="Standard"/>
    <w:link w:val="berschrift1Zchn"/>
    <w:uiPriority w:val="9"/>
    <w:qFormat/>
    <w:rsid w:val="00FB13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FB13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82C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82CD6"/>
  </w:style>
  <w:style w:type="paragraph" w:styleId="Fuzeile">
    <w:name w:val="footer"/>
    <w:basedOn w:val="Standard"/>
    <w:link w:val="FuzeileZchn"/>
    <w:uiPriority w:val="99"/>
    <w:unhideWhenUsed/>
    <w:rsid w:val="00982C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82CD6"/>
  </w:style>
  <w:style w:type="table" w:styleId="Tabellenraster">
    <w:name w:val="Table Grid"/>
    <w:basedOn w:val="NormaleTabelle"/>
    <w:uiPriority w:val="39"/>
    <w:rsid w:val="008A2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heme="minorHAnsi" w:hAnsiTheme="minorHAnsi"/>
        <w:b/>
        <w:sz w:val="24"/>
      </w:rPr>
    </w:tblStylePr>
  </w:style>
  <w:style w:type="character" w:customStyle="1" w:styleId="berschrift1Zchn">
    <w:name w:val="Überschrift 1 Zchn"/>
    <w:basedOn w:val="Absatz-Standardschriftart"/>
    <w:link w:val="berschrift1"/>
    <w:uiPriority w:val="9"/>
    <w:rsid w:val="00FB1361"/>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FB1361"/>
    <w:rPr>
      <w:rFonts w:asciiTheme="majorHAnsi" w:eastAsiaTheme="majorEastAsia" w:hAnsiTheme="majorHAnsi" w:cstheme="majorBidi"/>
      <w:color w:val="2F5496" w:themeColor="accent1" w:themeShade="BF"/>
      <w:sz w:val="26"/>
      <w:szCs w:val="26"/>
    </w:rPr>
  </w:style>
  <w:style w:type="table" w:styleId="EinfacheTabelle3">
    <w:name w:val="Plain Table 3"/>
    <w:basedOn w:val="NormaleTabelle"/>
    <w:uiPriority w:val="43"/>
    <w:rsid w:val="0032010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berschrift">
    <w:name w:val="Überschrift"/>
    <w:basedOn w:val="Standard"/>
    <w:link w:val="berschriftZchn"/>
    <w:qFormat/>
    <w:rsid w:val="002149F3"/>
    <w:pPr>
      <w:spacing w:before="120" w:line="360" w:lineRule="auto"/>
      <w:jc w:val="center"/>
    </w:pPr>
    <w:rPr>
      <w:b/>
      <w:sz w:val="28"/>
    </w:rPr>
  </w:style>
  <w:style w:type="character" w:customStyle="1" w:styleId="berschriftZchn">
    <w:name w:val="Überschrift Zchn"/>
    <w:basedOn w:val="Absatz-Standardschriftart"/>
    <w:link w:val="berschrift"/>
    <w:rsid w:val="002149F3"/>
    <w:rPr>
      <w:b/>
      <w:sz w:val="28"/>
    </w:rPr>
  </w:style>
  <w:style w:type="paragraph" w:styleId="KeinLeerraum">
    <w:name w:val="No Spacing"/>
    <w:uiPriority w:val="1"/>
    <w:qFormat/>
    <w:rsid w:val="00477F9C"/>
    <w:pPr>
      <w:spacing w:after="0" w:line="240" w:lineRule="auto"/>
      <w:jc w:val="both"/>
    </w:pPr>
    <w:rPr>
      <w:sz w:val="24"/>
    </w:rPr>
  </w:style>
  <w:style w:type="character" w:styleId="Platzhaltertext">
    <w:name w:val="Placeholder Text"/>
    <w:basedOn w:val="Absatz-Standardschriftart"/>
    <w:uiPriority w:val="99"/>
    <w:semiHidden/>
    <w:rsid w:val="00163D80"/>
    <w:rPr>
      <w:color w:val="808080"/>
    </w:rPr>
  </w:style>
  <w:style w:type="paragraph" w:styleId="StandardWeb">
    <w:name w:val="Normal (Web)"/>
    <w:basedOn w:val="Standard"/>
    <w:uiPriority w:val="99"/>
    <w:unhideWhenUsed/>
    <w:rsid w:val="00F2343B"/>
    <w:pPr>
      <w:spacing w:before="100" w:beforeAutospacing="1" w:after="100" w:afterAutospacing="1" w:line="240" w:lineRule="auto"/>
    </w:pPr>
    <w:rPr>
      <w:rFonts w:eastAsia="Times New Roman" w:cs="Times New Roman"/>
      <w:szCs w:val="24"/>
      <w:lang w:eastAsia="de-DE"/>
    </w:rPr>
  </w:style>
  <w:style w:type="paragraph" w:styleId="Sprechblasentext">
    <w:name w:val="Balloon Text"/>
    <w:basedOn w:val="Standard"/>
    <w:link w:val="SprechblasentextZchn"/>
    <w:uiPriority w:val="99"/>
    <w:semiHidden/>
    <w:unhideWhenUsed/>
    <w:rsid w:val="00C3184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3184B"/>
    <w:rPr>
      <w:rFonts w:ascii="Segoe UI" w:hAnsi="Segoe UI" w:cs="Segoe UI"/>
      <w:sz w:val="18"/>
      <w:szCs w:val="18"/>
    </w:rPr>
  </w:style>
  <w:style w:type="paragraph" w:styleId="Listenabsatz">
    <w:name w:val="List Paragraph"/>
    <w:basedOn w:val="Standard"/>
    <w:uiPriority w:val="34"/>
    <w:qFormat/>
    <w:rsid w:val="003779EE"/>
    <w:pPr>
      <w:ind w:left="720"/>
      <w:contextualSpacing/>
    </w:pPr>
  </w:style>
  <w:style w:type="paragraph" w:styleId="Funotentext">
    <w:name w:val="footnote text"/>
    <w:basedOn w:val="Standard"/>
    <w:link w:val="FunotentextZchn"/>
    <w:uiPriority w:val="99"/>
    <w:semiHidden/>
    <w:unhideWhenUsed/>
    <w:rsid w:val="0079178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9178B"/>
    <w:rPr>
      <w:rFonts w:ascii="Times New Roman" w:hAnsi="Times New Roman"/>
      <w:sz w:val="20"/>
      <w:szCs w:val="20"/>
    </w:rPr>
  </w:style>
  <w:style w:type="character" w:styleId="Funotenzeichen">
    <w:name w:val="footnote reference"/>
    <w:basedOn w:val="Absatz-Standardschriftart"/>
    <w:uiPriority w:val="99"/>
    <w:semiHidden/>
    <w:unhideWhenUsed/>
    <w:rsid w:val="007917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_rels/head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9EF44-AED2-4AD5-BFA2-8D34A3A68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1664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Schnitzler</dc:creator>
  <cp:keywords/>
  <dc:description/>
  <cp:lastModifiedBy>Petra Schütte</cp:lastModifiedBy>
  <cp:revision>7</cp:revision>
  <cp:lastPrinted>2018-04-22T09:56:00Z</cp:lastPrinted>
  <dcterms:created xsi:type="dcterms:W3CDTF">2018-04-22T09:03:00Z</dcterms:created>
  <dcterms:modified xsi:type="dcterms:W3CDTF">2018-04-30T14:05:00Z</dcterms:modified>
</cp:coreProperties>
</file>