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C913" w14:textId="77777777" w:rsidR="00F77319" w:rsidRDefault="00F77319" w:rsidP="00F77319">
      <w:pPr>
        <w:spacing w:after="200" w:line="276" w:lineRule="auto"/>
        <w:jc w:val="center"/>
        <w:rPr>
          <w:rFonts w:cstheme="minorHAnsi"/>
          <w:noProof/>
          <w:lang w:eastAsia="de-DE"/>
        </w:rPr>
      </w:pPr>
    </w:p>
    <w:p w14:paraId="2AD8A144" w14:textId="77777777" w:rsidR="00F77319" w:rsidRDefault="00F77319" w:rsidP="00F77319">
      <w:pPr>
        <w:spacing w:after="200" w:line="276" w:lineRule="auto"/>
        <w:jc w:val="center"/>
        <w:rPr>
          <w:rFonts w:cstheme="minorHAnsi"/>
          <w:noProof/>
          <w:lang w:eastAsia="de-DE"/>
        </w:rPr>
      </w:pPr>
      <w:r>
        <w:rPr>
          <w:noProof/>
        </w:rPr>
        <w:drawing>
          <wp:inline distT="0" distB="0" distL="0" distR="0" wp14:anchorId="1E1D15B3" wp14:editId="5CD63F54">
            <wp:extent cx="9265920" cy="5212080"/>
            <wp:effectExtent l="0" t="0" r="0" b="7620"/>
            <wp:docPr id="1202312611" name="Grafik 1202312611" descr="Ein Bild, das Text, Screenshot, Schrift,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202312611" name="Grafik 1202312611" descr="Ein Bild, das Text, Screenshot, Schrift, Design enthält.&#10;&#10;Automatisch generierte Beschreibung"/>
                    <pic:cNvPicPr/>
                  </pic:nvPicPr>
                  <pic:blipFill>
                    <a:blip r:embed="rId5"/>
                    <a:stretch>
                      <a:fillRect/>
                    </a:stretch>
                  </pic:blipFill>
                  <pic:spPr>
                    <a:xfrm>
                      <a:off x="0" y="0"/>
                      <a:ext cx="9265920" cy="5212080"/>
                    </a:xfrm>
                    <a:prstGeom prst="rect">
                      <a:avLst/>
                    </a:prstGeom>
                  </pic:spPr>
                </pic:pic>
              </a:graphicData>
            </a:graphic>
          </wp:inline>
        </w:drawing>
      </w:r>
    </w:p>
    <w:p w14:paraId="53AF6C7E" w14:textId="77777777" w:rsidR="00F77319" w:rsidRDefault="00F77319" w:rsidP="00F77319">
      <w:pPr>
        <w:spacing w:after="200" w:line="276" w:lineRule="auto"/>
        <w:rPr>
          <w:rFonts w:cstheme="minorHAnsi"/>
        </w:rPr>
        <w:sectPr w:rsidR="00F77319" w:rsidSect="00B3469B">
          <w:pgSz w:w="16838" w:h="11906" w:orient="landscape" w:code="9"/>
          <w:pgMar w:top="1134" w:right="567" w:bottom="709" w:left="567" w:header="709" w:footer="709" w:gutter="0"/>
          <w:cols w:space="708"/>
          <w:docGrid w:linePitch="360"/>
        </w:sectPr>
      </w:pPr>
    </w:p>
    <w:p w14:paraId="0BE1FFDC" w14:textId="77777777" w:rsidR="00F77319" w:rsidRDefault="00F77319" w:rsidP="00F77319">
      <w:pPr>
        <w:spacing w:after="200" w:line="276" w:lineRule="auto"/>
        <w:rPr>
          <w:b/>
          <w:sz w:val="36"/>
          <w:szCs w:val="36"/>
          <w:u w:val="single"/>
        </w:rPr>
        <w:sectPr w:rsidR="00F77319" w:rsidSect="00B3469B">
          <w:pgSz w:w="16838" w:h="11906" w:orient="landscape" w:code="9"/>
          <w:pgMar w:top="1134" w:right="567" w:bottom="709" w:left="567" w:header="709" w:footer="709" w:gutter="0"/>
          <w:cols w:space="708"/>
          <w:docGrid w:linePitch="360"/>
        </w:sectPr>
      </w:pPr>
      <w:r>
        <w:rPr>
          <w:b/>
          <w:noProof/>
          <w:sz w:val="36"/>
          <w:szCs w:val="36"/>
          <w:u w:val="single"/>
          <w:lang w:eastAsia="de-DE"/>
        </w:rPr>
        <w:lastRenderedPageBreak/>
        <w:drawing>
          <wp:inline distT="0" distB="0" distL="0" distR="0" wp14:anchorId="22486869" wp14:editId="4EDA5764">
            <wp:extent cx="9972040" cy="5609590"/>
            <wp:effectExtent l="0" t="0" r="0" b="0"/>
            <wp:docPr id="290" name="Grafik 290"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fik 290" descr="Ein Bild, das Text, Screenshot, Diagramm, Schrif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9972040" cy="5609590"/>
                    </a:xfrm>
                    <a:prstGeom prst="rect">
                      <a:avLst/>
                    </a:prstGeom>
                  </pic:spPr>
                </pic:pic>
              </a:graphicData>
            </a:graphic>
          </wp:inline>
        </w:drawing>
      </w:r>
    </w:p>
    <w:p w14:paraId="7821457A" w14:textId="77777777" w:rsidR="00F77319" w:rsidRPr="00813619" w:rsidRDefault="00F77319" w:rsidP="00F77319">
      <w:pPr>
        <w:spacing w:after="360"/>
        <w:rPr>
          <w:b/>
          <w:sz w:val="24"/>
        </w:rPr>
      </w:pPr>
      <w:r w:rsidRPr="00D14440">
        <w:rPr>
          <w:b/>
          <w:sz w:val="26"/>
          <w:szCs w:val="26"/>
        </w:rPr>
        <w:lastRenderedPageBreak/>
        <w:t>Leitfaden für die Präsentation des Advance Organizers zum Thema „Säuren und Laugen“</w:t>
      </w:r>
      <w:r>
        <w:rPr>
          <w:b/>
          <w:sz w:val="24"/>
        </w:rPr>
        <w:br/>
      </w:r>
      <w:r>
        <w:rPr>
          <w:b/>
          <w:sz w:val="24"/>
        </w:rPr>
        <w:br/>
      </w:r>
      <w:r w:rsidRPr="008D1A7C">
        <w:rPr>
          <w:i/>
        </w:rPr>
        <w:t>Liebe Kollegeninnen und Kollegen,</w:t>
      </w:r>
      <w:r>
        <w:rPr>
          <w:b/>
          <w:sz w:val="24"/>
        </w:rPr>
        <w:br/>
      </w:r>
      <w:r w:rsidRPr="008D1A7C">
        <w:rPr>
          <w:i/>
        </w:rPr>
        <w:t xml:space="preserve">Sie finden hier eine Anregung für die Präsentation des AOs. Selbstverständlich können Sie den AO mit Ihren eigenen Worten vorstellen und vor allem angepasst an die Schülergruppe formulieren. Wichtig ist nur, dass jeder Begriff mit seinen Zusammenhängen </w:t>
      </w:r>
      <w:r w:rsidRPr="00813619">
        <w:rPr>
          <w:i/>
          <w:color w:val="000000" w:themeColor="text1"/>
        </w:rPr>
        <w:t xml:space="preserve">zum Alltag und zum Fachwissen </w:t>
      </w:r>
      <w:r w:rsidRPr="008D1A7C">
        <w:rPr>
          <w:i/>
        </w:rPr>
        <w:t>erläutert wird.</w:t>
      </w:r>
      <w:r>
        <w:rPr>
          <w:b/>
          <w:sz w:val="24"/>
        </w:rPr>
        <w:br/>
      </w:r>
      <w:r w:rsidRPr="008D1A7C">
        <w:rPr>
          <w:i/>
        </w:rPr>
        <w:t>Beachten Sie bei der Präsentation bitte folgende Punkte:</w:t>
      </w:r>
    </w:p>
    <w:p w14:paraId="2F73601E" w14:textId="77777777" w:rsidR="00F77319" w:rsidRPr="008D1A7C" w:rsidRDefault="00F77319" w:rsidP="00F77319">
      <w:pPr>
        <w:pStyle w:val="Listenabsatz"/>
        <w:numPr>
          <w:ilvl w:val="0"/>
          <w:numId w:val="58"/>
        </w:numPr>
        <w:rPr>
          <w:i/>
        </w:rPr>
      </w:pPr>
      <w:r w:rsidRPr="008D1A7C">
        <w:rPr>
          <w:i/>
        </w:rPr>
        <w:t>entwickelnd präsentieren</w:t>
      </w:r>
    </w:p>
    <w:p w14:paraId="783B300B" w14:textId="77777777" w:rsidR="00F77319" w:rsidRPr="008D1A7C" w:rsidRDefault="00F77319" w:rsidP="00F77319">
      <w:pPr>
        <w:pStyle w:val="Listenabsatz"/>
        <w:numPr>
          <w:ilvl w:val="0"/>
          <w:numId w:val="58"/>
        </w:numPr>
        <w:rPr>
          <w:i/>
        </w:rPr>
      </w:pPr>
      <w:r w:rsidRPr="008D1A7C">
        <w:rPr>
          <w:i/>
        </w:rPr>
        <w:t>zeitlicher Umfang: ca. 10-13 Minuten</w:t>
      </w:r>
    </w:p>
    <w:p w14:paraId="11AF0B56" w14:textId="77777777" w:rsidR="00F77319" w:rsidRDefault="00F77319" w:rsidP="00F77319">
      <w:pPr>
        <w:pStyle w:val="Listenabsatz"/>
        <w:numPr>
          <w:ilvl w:val="0"/>
          <w:numId w:val="58"/>
        </w:numPr>
        <w:spacing w:after="480"/>
        <w:rPr>
          <w:i/>
        </w:rPr>
      </w:pPr>
      <w:r w:rsidRPr="008D1A7C">
        <w:rPr>
          <w:i/>
        </w:rPr>
        <w:t>ohne Unterbrechung vortragen, keine Zwischenfragen zulassen</w:t>
      </w:r>
    </w:p>
    <w:p w14:paraId="0352A71B" w14:textId="77777777" w:rsidR="00F77319" w:rsidRPr="008D1A7C" w:rsidRDefault="00F77319" w:rsidP="00F77319">
      <w:pPr>
        <w:pStyle w:val="Listenabsatz"/>
        <w:numPr>
          <w:ilvl w:val="0"/>
          <w:numId w:val="58"/>
        </w:numPr>
        <w:spacing w:after="480"/>
        <w:rPr>
          <w:i/>
        </w:rPr>
      </w:pPr>
      <w:r>
        <w:rPr>
          <w:i/>
        </w:rPr>
        <w:t>Wichtig: den SuS erklären, dass es eher zu erwarten ist, dass Sie sich nicht an alles von dem, was vorgetragen wird, erinnern können bzw. verstehen werden; dennoch ist es wichtig, dass Sie ruhig zuhören und versuchen, bekannte Wissensbausteine zu reaktivieren. Die Lücken werden sich im Verlauf der Unterrichtsreihe zunehmend schließen;</w:t>
      </w:r>
    </w:p>
    <w:p w14:paraId="14E16784" w14:textId="77777777" w:rsidR="00F77319" w:rsidRPr="00970531" w:rsidRDefault="00F77319" w:rsidP="00F77319">
      <w:pPr>
        <w:rPr>
          <w:b/>
        </w:rPr>
      </w:pPr>
      <w:r w:rsidRPr="00970531">
        <w:rPr>
          <w:b/>
        </w:rPr>
        <w:t>PowerPoint Präsentation</w:t>
      </w:r>
    </w:p>
    <w:p w14:paraId="264CE8FB" w14:textId="77777777" w:rsidR="00F77319" w:rsidRPr="00970531" w:rsidRDefault="00F77319" w:rsidP="00F77319">
      <w:pPr>
        <w:spacing w:after="0"/>
        <w:rPr>
          <w:b/>
        </w:rPr>
      </w:pPr>
      <w:r w:rsidRPr="00970531">
        <w:rPr>
          <w:b/>
        </w:rPr>
        <w:t>Folie 1</w:t>
      </w:r>
    </w:p>
    <w:p w14:paraId="6F92AE3C" w14:textId="77777777" w:rsidR="00F77319" w:rsidRPr="00833151" w:rsidRDefault="00F77319" w:rsidP="00F77319">
      <w:pPr>
        <w:spacing w:after="120"/>
        <w:rPr>
          <w:b/>
        </w:rPr>
      </w:pPr>
      <w:r w:rsidRPr="00970531">
        <w:rPr>
          <w:b/>
        </w:rPr>
        <w:t>Vorspann</w:t>
      </w:r>
    </w:p>
    <w:p w14:paraId="693337D1" w14:textId="77777777" w:rsidR="00F77319" w:rsidRPr="00833151" w:rsidRDefault="00F77319" w:rsidP="00F77319">
      <w:pPr>
        <w:spacing w:after="0"/>
      </w:pPr>
      <w:r w:rsidRPr="00D322DE">
        <w:t xml:space="preserve">Zum Einstieg in die neue Unterrichtsreihe </w:t>
      </w:r>
      <w:r>
        <w:t>werden</w:t>
      </w:r>
      <w:r w:rsidRPr="00D322DE">
        <w:t xml:space="preserve"> die wesentlichen Inhalte aus der Sekundarstufe I anhand eines Begriffsnetzes (Advance Organizer) wiederholt werden. </w:t>
      </w:r>
      <w:r>
        <w:br/>
      </w:r>
      <w:r w:rsidRPr="00833151">
        <w:t>Die Präsentation dauert ca. 10 Minuten. Bitte beachtet während dieser Zeit:</w:t>
      </w:r>
    </w:p>
    <w:p w14:paraId="6CF14F39" w14:textId="77777777" w:rsidR="00F77319" w:rsidRPr="00833151" w:rsidRDefault="00F77319" w:rsidP="00F77319">
      <w:pPr>
        <w:pStyle w:val="Listenabsatz"/>
        <w:numPr>
          <w:ilvl w:val="0"/>
          <w:numId w:val="60"/>
        </w:numPr>
        <w:spacing w:after="0"/>
      </w:pPr>
      <w:r w:rsidRPr="00833151">
        <w:t xml:space="preserve">aufmerksam zuhören – nichts mitschreiben, denn ihr bekommt </w:t>
      </w:r>
      <w:r>
        <w:t>später</w:t>
      </w:r>
      <w:r w:rsidRPr="00833151">
        <w:t xml:space="preserve"> ein Exemplar </w:t>
      </w:r>
      <w:r>
        <w:t xml:space="preserve">des </w:t>
      </w:r>
      <w:proofErr w:type="spellStart"/>
      <w:r>
        <w:t>AO`s</w:t>
      </w:r>
      <w:proofErr w:type="spellEnd"/>
      <w:r>
        <w:t xml:space="preserve"> </w:t>
      </w:r>
      <w:r w:rsidRPr="00833151">
        <w:t>in ausgedruckter Form</w:t>
      </w:r>
    </w:p>
    <w:p w14:paraId="0079390B" w14:textId="77777777" w:rsidR="00F77319" w:rsidRPr="00833151" w:rsidRDefault="00F77319" w:rsidP="00F77319">
      <w:pPr>
        <w:pStyle w:val="Listenabsatz"/>
        <w:numPr>
          <w:ilvl w:val="0"/>
          <w:numId w:val="60"/>
        </w:numPr>
        <w:spacing w:after="0"/>
      </w:pPr>
      <w:r w:rsidRPr="00833151">
        <w:t>keine Zwischenfragen stellen – damit ich</w:t>
      </w:r>
      <w:r>
        <w:t xml:space="preserve"> zusammenhängend vortragen kann</w:t>
      </w:r>
      <w:r w:rsidRPr="00833151">
        <w:t xml:space="preserve"> – auch wenn Euch evtl. einige Begriffe nicht (mehr) bekannt vorkommen;</w:t>
      </w:r>
    </w:p>
    <w:p w14:paraId="458E0DDF" w14:textId="77777777" w:rsidR="00F77319" w:rsidRDefault="00F77319" w:rsidP="00F77319">
      <w:pPr>
        <w:pStyle w:val="Listenabsatz"/>
        <w:numPr>
          <w:ilvl w:val="0"/>
          <w:numId w:val="60"/>
        </w:numPr>
        <w:spacing w:after="0"/>
      </w:pPr>
      <w:r w:rsidRPr="00833151">
        <w:t>dennoch ist es wichtig, ruhig zuzuhören und zu versuchen, bekannte Wissensbausteine zu reaktivieren. Die Lücken werden sich im Verlauf der Unterrichtsreihe zunehmend</w:t>
      </w:r>
      <w:r>
        <w:t xml:space="preserve"> schließen</w:t>
      </w:r>
      <w:r w:rsidRPr="00833151">
        <w:t xml:space="preserve"> </w:t>
      </w:r>
      <w:r>
        <w:t>bis</w:t>
      </w:r>
      <w:r w:rsidRPr="00833151">
        <w:t xml:space="preserve"> hin zum vollständigen Verständnis des Begriffsnetzwerkes.</w:t>
      </w:r>
    </w:p>
    <w:p w14:paraId="75B70AA9" w14:textId="77777777" w:rsidR="00F77319" w:rsidRDefault="00F77319" w:rsidP="00F77319">
      <w:pPr>
        <w:spacing w:after="0"/>
      </w:pPr>
    </w:p>
    <w:p w14:paraId="0A20FB38" w14:textId="77777777" w:rsidR="00F77319" w:rsidRPr="00813619" w:rsidRDefault="00F77319" w:rsidP="00F77319">
      <w:pPr>
        <w:spacing w:after="0"/>
        <w:rPr>
          <w:b/>
          <w:color w:val="000000" w:themeColor="text1"/>
        </w:rPr>
      </w:pPr>
      <w:r w:rsidRPr="00813619">
        <w:rPr>
          <w:b/>
          <w:color w:val="000000" w:themeColor="text1"/>
        </w:rPr>
        <w:t>Folie 2</w:t>
      </w:r>
    </w:p>
    <w:p w14:paraId="2E5256B5" w14:textId="77777777" w:rsidR="00F77319" w:rsidRPr="00813619" w:rsidRDefault="00F77319" w:rsidP="00F77319">
      <w:pPr>
        <w:spacing w:after="120"/>
        <w:rPr>
          <w:b/>
          <w:color w:val="000000" w:themeColor="text1"/>
        </w:rPr>
      </w:pPr>
      <w:r w:rsidRPr="00813619">
        <w:rPr>
          <w:b/>
          <w:color w:val="000000" w:themeColor="text1"/>
        </w:rPr>
        <w:t>Vortrag zum AO „Säuren und Laugen – nach Arrhenius“</w:t>
      </w:r>
    </w:p>
    <w:p w14:paraId="27D51C8C" w14:textId="77777777" w:rsidR="00F77319" w:rsidRPr="00970531" w:rsidRDefault="00F77319" w:rsidP="00F77319">
      <w:pPr>
        <w:pStyle w:val="Listenabsatz"/>
        <w:numPr>
          <w:ilvl w:val="0"/>
          <w:numId w:val="59"/>
        </w:numPr>
        <w:spacing w:after="120"/>
        <w:ind w:left="284" w:hanging="357"/>
        <w:contextualSpacing w:val="0"/>
        <w:rPr>
          <w:color w:val="FF0000"/>
        </w:rPr>
      </w:pPr>
      <w:r w:rsidRPr="00813619">
        <w:rPr>
          <w:color w:val="000000" w:themeColor="text1"/>
        </w:rPr>
        <w:t xml:space="preserve">Bereits im Chemieunterricht der Sekundarstufe I haben wir über </w:t>
      </w:r>
      <w:r w:rsidRPr="00813619">
        <w:rPr>
          <w:b/>
          <w:color w:val="000000" w:themeColor="text1"/>
        </w:rPr>
        <w:t>Säuren</w:t>
      </w:r>
      <w:r w:rsidRPr="00813619">
        <w:rPr>
          <w:color w:val="000000" w:themeColor="text1"/>
        </w:rPr>
        <w:t xml:space="preserve"> und </w:t>
      </w:r>
      <w:r w:rsidRPr="00813619">
        <w:rPr>
          <w:b/>
          <w:color w:val="000000" w:themeColor="text1"/>
        </w:rPr>
        <w:t>Laugen</w:t>
      </w:r>
      <w:r w:rsidRPr="00813619">
        <w:rPr>
          <w:color w:val="000000" w:themeColor="text1"/>
        </w:rPr>
        <w:t xml:space="preserve"> gesprochen. Da es sich dabei nicht um Reinstoffe, sondern wässrige Lösungen handelt, sprechen wir im Zusammenhang mit Säuren auch von „sauren Lösungen“ und im Zusammenhang </w:t>
      </w:r>
      <w:r>
        <w:t xml:space="preserve">mit Laugen auch von „alkalischen Lösungen“. </w:t>
      </w:r>
    </w:p>
    <w:p w14:paraId="35B4E294" w14:textId="77777777" w:rsidR="00F77319" w:rsidRDefault="00F77319" w:rsidP="00F77319">
      <w:pPr>
        <w:pStyle w:val="Listenabsatz"/>
        <w:numPr>
          <w:ilvl w:val="0"/>
          <w:numId w:val="59"/>
        </w:numPr>
        <w:spacing w:after="120"/>
        <w:ind w:left="284" w:hanging="357"/>
        <w:contextualSpacing w:val="0"/>
      </w:pPr>
      <w:r>
        <w:t xml:space="preserve">Als Beispiele für Säuren bzw. saure Lösungen haben wir u.a. die </w:t>
      </w:r>
      <w:r w:rsidRPr="0006793B">
        <w:rPr>
          <w:b/>
        </w:rPr>
        <w:t>Salzsäure</w:t>
      </w:r>
      <w:r>
        <w:t xml:space="preserve"> (z.B. als Bestandteil der Magensäure), </w:t>
      </w:r>
      <w:r w:rsidRPr="0006793B">
        <w:rPr>
          <w:b/>
        </w:rPr>
        <w:t>Zitronensäure</w:t>
      </w:r>
      <w:r>
        <w:t xml:space="preserve"> (in Zitronensaft oder Entkalker) und </w:t>
      </w:r>
      <w:r w:rsidRPr="0006793B">
        <w:rPr>
          <w:b/>
        </w:rPr>
        <w:t>Essigsäure</w:t>
      </w:r>
      <w:r>
        <w:t xml:space="preserve"> (Putzen und Salat) kennengelernt. In den Klammern hinter den Säurenamen sehen wir ihre vereinfachte formelmäßige Darstellung, HCl</w:t>
      </w:r>
      <w:r w:rsidRPr="0006793B">
        <w:rPr>
          <w:vertAlign w:val="subscript"/>
        </w:rPr>
        <w:t>(aq)</w:t>
      </w:r>
      <w:r>
        <w:t>, H</w:t>
      </w:r>
      <w:r w:rsidRPr="004D03CB">
        <w:rPr>
          <w:vertAlign w:val="subscript"/>
        </w:rPr>
        <w:t>3</w:t>
      </w:r>
      <w:r>
        <w:t>Cit</w:t>
      </w:r>
      <w:r w:rsidRPr="0006793B">
        <w:rPr>
          <w:vertAlign w:val="subscript"/>
        </w:rPr>
        <w:t>(aq)</w:t>
      </w:r>
      <w:r>
        <w:t xml:space="preserve"> und HAc</w:t>
      </w:r>
      <w:r w:rsidRPr="0006793B">
        <w:rPr>
          <w:vertAlign w:val="subscript"/>
        </w:rPr>
        <w:t>(aq)</w:t>
      </w:r>
      <w:r>
        <w:t>. Hierbei stellen „</w:t>
      </w:r>
      <w:proofErr w:type="spellStart"/>
      <w:r>
        <w:t>Cit</w:t>
      </w:r>
      <w:proofErr w:type="spellEnd"/>
      <w:r>
        <w:t>“ und „Ac“ keine Elementsymbole dar, sondern vereinfachte Darstellungen für komplexer (aus mehreren Atomen) aufgebaute Säurerestanionen.</w:t>
      </w:r>
    </w:p>
    <w:p w14:paraId="776518AF" w14:textId="77777777" w:rsidR="00F77319" w:rsidRDefault="00F77319" w:rsidP="00F77319">
      <w:pPr>
        <w:pStyle w:val="Listenabsatz"/>
        <w:numPr>
          <w:ilvl w:val="0"/>
          <w:numId w:val="59"/>
        </w:numPr>
        <w:spacing w:after="120"/>
        <w:ind w:left="284" w:hanging="357"/>
        <w:contextualSpacing w:val="0"/>
      </w:pPr>
      <w:r>
        <w:t xml:space="preserve">Alle diese Lösungen zeichnen sich durch ihren sauren Geschmack aus. Man bezeichnet sie deshalb auch als </w:t>
      </w:r>
      <w:r w:rsidRPr="0006793B">
        <w:rPr>
          <w:b/>
        </w:rPr>
        <w:t>„sauer“.</w:t>
      </w:r>
    </w:p>
    <w:p w14:paraId="7C70F85E" w14:textId="77777777" w:rsidR="00F77319" w:rsidRDefault="00F77319" w:rsidP="00F77319">
      <w:pPr>
        <w:pStyle w:val="Listenabsatz"/>
        <w:numPr>
          <w:ilvl w:val="0"/>
          <w:numId w:val="59"/>
        </w:numPr>
        <w:spacing w:after="120"/>
        <w:ind w:left="284" w:hanging="357"/>
        <w:contextualSpacing w:val="0"/>
      </w:pPr>
      <w:r>
        <w:t>Betrachtet man die Formeln der Säuren, sieht man, dass alle chemisch gebundenen Wasserstoff enthalten. Die Wasserstoffatome werden in wässriger Lösung als</w:t>
      </w:r>
      <w:r w:rsidRPr="0006793B">
        <w:rPr>
          <w:b/>
        </w:rPr>
        <w:t xml:space="preserve"> H</w:t>
      </w:r>
      <w:r w:rsidRPr="0006793B">
        <w:rPr>
          <w:b/>
          <w:vertAlign w:val="superscript"/>
        </w:rPr>
        <w:t>+</w:t>
      </w:r>
      <w:r>
        <w:rPr>
          <w:b/>
        </w:rPr>
        <w:t>-Ionen</w:t>
      </w:r>
      <w:r>
        <w:t xml:space="preserve"> - sogenannte </w:t>
      </w:r>
      <w:r w:rsidRPr="004749B0">
        <w:rPr>
          <w:b/>
        </w:rPr>
        <w:t>Protonen</w:t>
      </w:r>
      <w:r>
        <w:t xml:space="preserve"> - abgespalten. Der saure Charakter der Lösungen kann demnach auf das Vorliegen von</w:t>
      </w:r>
      <w:r w:rsidRPr="007A5818">
        <w:t xml:space="preserve"> </w:t>
      </w:r>
      <w:r>
        <w:t>hydratisierten H</w:t>
      </w:r>
      <w:r w:rsidRPr="0006793B">
        <w:rPr>
          <w:vertAlign w:val="superscript"/>
        </w:rPr>
        <w:t>+</w:t>
      </w:r>
      <w:r>
        <w:t xml:space="preserve">-Ionen zurückgeführt werden. </w:t>
      </w:r>
    </w:p>
    <w:p w14:paraId="14F525A9" w14:textId="77777777" w:rsidR="00F77319" w:rsidRDefault="00F77319" w:rsidP="00F77319">
      <w:pPr>
        <w:pStyle w:val="Listenabsatz"/>
        <w:numPr>
          <w:ilvl w:val="0"/>
          <w:numId w:val="59"/>
        </w:numPr>
        <w:spacing w:after="120"/>
        <w:ind w:left="284" w:hanging="357"/>
        <w:contextualSpacing w:val="0"/>
      </w:pPr>
      <w:r>
        <w:t xml:space="preserve">Als Beispiele für Laugen bzw. alkalische Lösungen haben wir u.a. die </w:t>
      </w:r>
      <w:r w:rsidRPr="0006793B">
        <w:rPr>
          <w:b/>
        </w:rPr>
        <w:t>Natronlauge</w:t>
      </w:r>
      <w:r>
        <w:t xml:space="preserve"> (Bestandteil von Abflussreinigern und im Zusammenhang mit Laugengebäck), </w:t>
      </w:r>
      <w:r w:rsidRPr="0006793B">
        <w:rPr>
          <w:b/>
        </w:rPr>
        <w:t>Kalilauge</w:t>
      </w:r>
      <w:r>
        <w:t xml:space="preserve"> (in Backofenreinigern) und </w:t>
      </w:r>
      <w:r w:rsidRPr="0006793B">
        <w:rPr>
          <w:b/>
        </w:rPr>
        <w:lastRenderedPageBreak/>
        <w:t>Seifenlauge</w:t>
      </w:r>
      <w:r>
        <w:t xml:space="preserve"> (Waschen) kennengelernt. In den Klammern hinter der Natron- und Kalilauge sehen wir ihre vereinfachte formelmäßige Darstellung, NaOH</w:t>
      </w:r>
      <w:r w:rsidRPr="0006793B">
        <w:rPr>
          <w:vertAlign w:val="subscript"/>
        </w:rPr>
        <w:t>(aq)</w:t>
      </w:r>
      <w:r>
        <w:t xml:space="preserve"> und KOH</w:t>
      </w:r>
      <w:r w:rsidRPr="0006793B">
        <w:rPr>
          <w:vertAlign w:val="subscript"/>
        </w:rPr>
        <w:t>(aq)</w:t>
      </w:r>
      <w:r>
        <w:t>.</w:t>
      </w:r>
    </w:p>
    <w:p w14:paraId="1BB29372" w14:textId="77777777" w:rsidR="00F77319" w:rsidRDefault="00F77319" w:rsidP="00F77319">
      <w:pPr>
        <w:pStyle w:val="Listenabsatz"/>
        <w:numPr>
          <w:ilvl w:val="0"/>
          <w:numId w:val="59"/>
        </w:numPr>
        <w:spacing w:after="120"/>
        <w:ind w:left="284" w:hanging="357"/>
        <w:contextualSpacing w:val="0"/>
      </w:pPr>
      <w:r>
        <w:t xml:space="preserve">Alle diese Lösungen fühlen sich, wenn man sie zwischen den Fingern reibt, glitschig an. Man bezeichnet diese Lösungen auch als </w:t>
      </w:r>
      <w:r w:rsidRPr="0006793B">
        <w:rPr>
          <w:b/>
        </w:rPr>
        <w:t>„alkalisch“.</w:t>
      </w:r>
    </w:p>
    <w:p w14:paraId="2CCF4818" w14:textId="77777777" w:rsidR="00F77319" w:rsidRDefault="00F77319" w:rsidP="00F77319">
      <w:pPr>
        <w:pStyle w:val="Listenabsatz"/>
        <w:numPr>
          <w:ilvl w:val="0"/>
          <w:numId w:val="59"/>
        </w:numPr>
        <w:spacing w:after="120"/>
        <w:ind w:left="284" w:hanging="357"/>
        <w:contextualSpacing w:val="0"/>
      </w:pPr>
      <w:r>
        <w:t>Betrachtet man die Formeln der Laugen, sieht man, dass alle OH</w:t>
      </w:r>
      <w:r>
        <w:rPr>
          <w:vertAlign w:val="superscript"/>
        </w:rPr>
        <w:t>—</w:t>
      </w:r>
      <w:r>
        <w:t xml:space="preserve">Ionen – so genannte </w:t>
      </w:r>
      <w:r w:rsidRPr="004749B0">
        <w:rPr>
          <w:b/>
        </w:rPr>
        <w:t>Hydroxid-Ionen</w:t>
      </w:r>
      <w:r>
        <w:t xml:space="preserve"> -  enthalten, die in wässriger Lösung </w:t>
      </w:r>
      <w:r w:rsidRPr="0006793B">
        <w:rPr>
          <w:b/>
        </w:rPr>
        <w:t>als hydratisierte OH</w:t>
      </w:r>
      <w:r w:rsidRPr="0006793B">
        <w:rPr>
          <w:b/>
          <w:vertAlign w:val="superscript"/>
        </w:rPr>
        <w:t>—</w:t>
      </w:r>
      <w:r w:rsidRPr="0006793B">
        <w:rPr>
          <w:b/>
        </w:rPr>
        <w:t>-Ionen</w:t>
      </w:r>
      <w:r>
        <w:t xml:space="preserve"> vorliegen. Der alkalische Charakter der Lösungen kann demnach auf das Vorliegen von</w:t>
      </w:r>
      <w:r w:rsidRPr="007A5818">
        <w:t xml:space="preserve"> </w:t>
      </w:r>
      <w:r>
        <w:t>hydratisierten</w:t>
      </w:r>
      <w:r w:rsidRPr="00EA64E2">
        <w:t xml:space="preserve"> </w:t>
      </w:r>
      <w:r>
        <w:t>OH</w:t>
      </w:r>
      <w:r w:rsidRPr="0006793B">
        <w:rPr>
          <w:vertAlign w:val="superscript"/>
        </w:rPr>
        <w:t>-</w:t>
      </w:r>
      <w:r>
        <w:t xml:space="preserve">-Ionen zurückgeführt werden. </w:t>
      </w:r>
    </w:p>
    <w:p w14:paraId="270D85BB" w14:textId="77777777" w:rsidR="00F77319" w:rsidRDefault="00F77319" w:rsidP="00F77319">
      <w:pPr>
        <w:pStyle w:val="Listenabsatz"/>
        <w:numPr>
          <w:ilvl w:val="0"/>
          <w:numId w:val="59"/>
        </w:numPr>
        <w:spacing w:after="120"/>
        <w:ind w:left="284" w:hanging="357"/>
        <w:contextualSpacing w:val="0"/>
      </w:pPr>
      <w:r>
        <w:t xml:space="preserve">Möchte man herausfinden, ob eine Lösung sauer oder alkalisch ist, kann man </w:t>
      </w:r>
      <w:r w:rsidRPr="0006793B">
        <w:rPr>
          <w:b/>
        </w:rPr>
        <w:t>Indikatoren</w:t>
      </w:r>
      <w:r>
        <w:t xml:space="preserve"> verwenden (</w:t>
      </w:r>
      <w:proofErr w:type="spellStart"/>
      <w:r>
        <w:t>indicare</w:t>
      </w:r>
      <w:proofErr w:type="spellEnd"/>
      <w:r>
        <w:t xml:space="preserve"> (lat.) = anzeigen). Indikatoren sind i.d.R. Farbstofflösungen, die das Vorliegen einer Säure, Lauge oder neutralen Lösung durch eine bestimmte Farbe anzeigen.</w:t>
      </w:r>
      <w:r>
        <w:br/>
        <w:t xml:space="preserve">Als Beispiele für Indikatoren haben wir im Unterricht </w:t>
      </w:r>
      <w:r w:rsidRPr="0006793B">
        <w:rPr>
          <w:b/>
        </w:rPr>
        <w:t>Bromthymolblau</w:t>
      </w:r>
      <w:r>
        <w:t xml:space="preserve">, </w:t>
      </w:r>
      <w:r w:rsidRPr="0006793B">
        <w:rPr>
          <w:b/>
        </w:rPr>
        <w:t>Universalindikator</w:t>
      </w:r>
      <w:r>
        <w:t xml:space="preserve">, </w:t>
      </w:r>
      <w:r w:rsidRPr="0006793B">
        <w:rPr>
          <w:b/>
        </w:rPr>
        <w:t>Rotkohlsaft</w:t>
      </w:r>
      <w:r>
        <w:t xml:space="preserve"> und schwarzen </w:t>
      </w:r>
      <w:r w:rsidRPr="0006793B">
        <w:rPr>
          <w:b/>
        </w:rPr>
        <w:t>Tee</w:t>
      </w:r>
      <w:r>
        <w:t xml:space="preserve"> kennengelernt. Letzterer färbt sich bei Säurezugabe z.B. in Form von Zitronensaft von dunkelbraun nach gelb.</w:t>
      </w:r>
    </w:p>
    <w:p w14:paraId="4CD01593" w14:textId="77777777" w:rsidR="00F77319" w:rsidRDefault="00F77319" w:rsidP="00F77319">
      <w:pPr>
        <w:pStyle w:val="Listenabsatz"/>
        <w:numPr>
          <w:ilvl w:val="0"/>
          <w:numId w:val="59"/>
        </w:numPr>
        <w:spacing w:after="120"/>
        <w:ind w:left="284" w:hanging="357"/>
        <w:contextualSpacing w:val="0"/>
      </w:pPr>
      <w:r>
        <w:t xml:space="preserve">Insbesondere der Universalindikator ermöglicht uns durch seine Farben auch eine Einschätzung, </w:t>
      </w:r>
      <w:r w:rsidRPr="004D03CB">
        <w:rPr>
          <w:u w:val="single"/>
        </w:rPr>
        <w:t>wie stark</w:t>
      </w:r>
      <w:r>
        <w:t xml:space="preserve"> sauer bzw. alkalisch eine Lösung ist. Ein Maß dafür ist der </w:t>
      </w:r>
      <w:r w:rsidRPr="0006793B">
        <w:rPr>
          <w:b/>
        </w:rPr>
        <w:t xml:space="preserve">pH-Wert. </w:t>
      </w:r>
      <w:r>
        <w:t>Die pH-Wert-Skala geht von 0 bis 14. Die hier dargestellten Farben gelten für den Universalindikator.</w:t>
      </w:r>
      <w:r>
        <w:br/>
        <w:t>Bei pH 7 spricht man von einer neutralen Lösung.</w:t>
      </w:r>
      <w:r>
        <w:br/>
        <w:t xml:space="preserve">Bei pH-Werten unter 7 handelt es sich um </w:t>
      </w:r>
      <w:r w:rsidRPr="00813619">
        <w:rPr>
          <w:color w:val="000000" w:themeColor="text1"/>
        </w:rPr>
        <w:t>saure Lösungen</w:t>
      </w:r>
      <w:r>
        <w:t>.</w:t>
      </w:r>
      <w:r>
        <w:br/>
        <w:t xml:space="preserve">Bei pH-Werten über 7 handelt es sich </w:t>
      </w:r>
      <w:r w:rsidRPr="00813619">
        <w:rPr>
          <w:color w:val="000000" w:themeColor="text1"/>
        </w:rPr>
        <w:t>um alkalische Lösungen.</w:t>
      </w:r>
    </w:p>
    <w:p w14:paraId="65D87C8B" w14:textId="77777777" w:rsidR="00F77319" w:rsidRDefault="00F77319" w:rsidP="00F77319">
      <w:pPr>
        <w:pStyle w:val="Listenabsatz"/>
        <w:numPr>
          <w:ilvl w:val="0"/>
          <w:numId w:val="59"/>
        </w:numPr>
        <w:spacing w:after="120"/>
        <w:ind w:left="284" w:hanging="357"/>
        <w:contextualSpacing w:val="0"/>
      </w:pPr>
      <w:r>
        <w:t xml:space="preserve">Zu den </w:t>
      </w:r>
      <w:r w:rsidRPr="0006793B">
        <w:rPr>
          <w:b/>
        </w:rPr>
        <w:t>typischen Reaktionen von Säuren</w:t>
      </w:r>
      <w:r>
        <w:t xml:space="preserve"> gehören die Reaktion mit </w:t>
      </w:r>
      <w:r w:rsidRPr="0006793B">
        <w:rPr>
          <w:b/>
        </w:rPr>
        <w:t>unedlen Metallen</w:t>
      </w:r>
      <w:r>
        <w:t xml:space="preserve"> und mit </w:t>
      </w:r>
      <w:r w:rsidRPr="0006793B">
        <w:rPr>
          <w:b/>
        </w:rPr>
        <w:t>Marmor bzw. Kalk</w:t>
      </w:r>
      <w:r>
        <w:t>. Deshalb eignen sich Säuren als Reinigungsmittel zur Kalkentfernung. Vorsicht ist aber geboten, wenn sie beim Reinigen – unabsichtlich – mit teuren Marmor-fliesen oder unedlen Metallen in Kontakt kommen.</w:t>
      </w:r>
    </w:p>
    <w:p w14:paraId="3D2EE006" w14:textId="77777777" w:rsidR="00F77319" w:rsidRDefault="00F77319" w:rsidP="00F77319">
      <w:pPr>
        <w:pStyle w:val="Listenabsatz"/>
        <w:numPr>
          <w:ilvl w:val="0"/>
          <w:numId w:val="59"/>
        </w:numPr>
        <w:spacing w:after="120"/>
        <w:ind w:left="284" w:hanging="357"/>
        <w:contextualSpacing w:val="0"/>
      </w:pPr>
      <w:r>
        <w:t xml:space="preserve">Zu den </w:t>
      </w:r>
      <w:r w:rsidRPr="0006793B">
        <w:rPr>
          <w:b/>
        </w:rPr>
        <w:t>typischen Reaktionen von Laugen</w:t>
      </w:r>
      <w:r>
        <w:t xml:space="preserve"> gehört die </w:t>
      </w:r>
      <w:r>
        <w:rPr>
          <w:b/>
        </w:rPr>
        <w:t>Zersetzung</w:t>
      </w:r>
      <w:r w:rsidRPr="0006793B">
        <w:rPr>
          <w:b/>
        </w:rPr>
        <w:t xml:space="preserve"> von organischen Stoffen</w:t>
      </w:r>
      <w:r>
        <w:t>. Man verwendet Laugen in Abflussreinigern, um festsitzende Fett-, Seifen- oder Haarreste zu entfernen. Deshalb ist bei der Verwendung von Laugen besonders wichtig, den Kontakt mit der Haut und v.a. den Augen zu vermeiden.</w:t>
      </w:r>
    </w:p>
    <w:p w14:paraId="4A5525DD" w14:textId="77777777" w:rsidR="00F77319" w:rsidRDefault="00F77319" w:rsidP="00F77319">
      <w:pPr>
        <w:pStyle w:val="Listenabsatz"/>
        <w:numPr>
          <w:ilvl w:val="0"/>
          <w:numId w:val="59"/>
        </w:numPr>
        <w:spacing w:after="120"/>
        <w:ind w:left="284" w:hanging="357"/>
        <w:contextualSpacing w:val="0"/>
      </w:pPr>
      <w:r>
        <w:t>Bei Säuren und Laugen handelt es sich jeweils um ätzende Flüssigkeiten</w:t>
      </w:r>
      <w:r w:rsidRPr="004E1B05">
        <w:rPr>
          <w:b/>
        </w:rPr>
        <w:t>. Gibt man sie jedoch im richtigen Verhältnis zusammen</w:t>
      </w:r>
      <w:r>
        <w:t>, heben sie sich gegenseitig in ihrer Wirkung auf. Diese chemische Reaktion nennt man Neutralisation.</w:t>
      </w:r>
    </w:p>
    <w:p w14:paraId="3F9A6767" w14:textId="77777777" w:rsidR="00F77319" w:rsidRPr="00813619" w:rsidRDefault="00F77319" w:rsidP="00F77319">
      <w:pPr>
        <w:pStyle w:val="Listenabsatz"/>
        <w:numPr>
          <w:ilvl w:val="0"/>
          <w:numId w:val="59"/>
        </w:numPr>
        <w:spacing w:after="120"/>
        <w:ind w:left="284" w:hanging="357"/>
        <w:contextualSpacing w:val="0"/>
        <w:rPr>
          <w:b/>
          <w:color w:val="000000" w:themeColor="text1"/>
        </w:rPr>
      </w:pPr>
      <w:r w:rsidRPr="004E1B05">
        <w:rPr>
          <w:b/>
        </w:rPr>
        <w:t>Dabei reagieren die H</w:t>
      </w:r>
      <w:r w:rsidRPr="004E1B05">
        <w:rPr>
          <w:b/>
          <w:vertAlign w:val="superscript"/>
        </w:rPr>
        <w:t>+</w:t>
      </w:r>
      <w:r w:rsidRPr="004E1B05">
        <w:rPr>
          <w:b/>
        </w:rPr>
        <w:t>-Ionen der Säure mit den OH</w:t>
      </w:r>
      <w:r w:rsidRPr="004E1B05">
        <w:rPr>
          <w:b/>
          <w:vertAlign w:val="superscript"/>
        </w:rPr>
        <w:t>-</w:t>
      </w:r>
      <w:r w:rsidRPr="004E1B05">
        <w:rPr>
          <w:b/>
        </w:rPr>
        <w:t>-Ionen der Lauge zu Wasser/H</w:t>
      </w:r>
      <w:r w:rsidRPr="004E1B05">
        <w:rPr>
          <w:b/>
          <w:vertAlign w:val="subscript"/>
        </w:rPr>
        <w:t>2</w:t>
      </w:r>
      <w:r w:rsidRPr="004E1B05">
        <w:rPr>
          <w:b/>
        </w:rPr>
        <w:t>O</w:t>
      </w:r>
      <w:r w:rsidRPr="00813619">
        <w:rPr>
          <w:b/>
          <w:color w:val="000000" w:themeColor="text1"/>
        </w:rPr>
        <w:t xml:space="preserve">. </w:t>
      </w:r>
      <w:r w:rsidRPr="00813619">
        <w:rPr>
          <w:color w:val="000000" w:themeColor="text1"/>
        </w:rPr>
        <w:t xml:space="preserve">Die </w:t>
      </w:r>
      <w:r>
        <w:rPr>
          <w:color w:val="000000" w:themeColor="text1"/>
        </w:rPr>
        <w:t xml:space="preserve">Säurerest-Ionen und das Kation </w:t>
      </w:r>
      <w:r w:rsidRPr="00813619">
        <w:rPr>
          <w:color w:val="000000" w:themeColor="text1"/>
        </w:rPr>
        <w:t>der Lauge (z.B. Cl</w:t>
      </w:r>
      <w:r w:rsidRPr="00813619">
        <w:rPr>
          <w:color w:val="000000" w:themeColor="text1"/>
          <w:vertAlign w:val="superscript"/>
        </w:rPr>
        <w:t>–</w:t>
      </w:r>
      <w:r w:rsidRPr="00813619">
        <w:rPr>
          <w:color w:val="000000" w:themeColor="text1"/>
          <w:vertAlign w:val="subscript"/>
        </w:rPr>
        <w:t>(aq)</w:t>
      </w:r>
      <w:r w:rsidRPr="00813619">
        <w:rPr>
          <w:color w:val="000000" w:themeColor="text1"/>
        </w:rPr>
        <w:t xml:space="preserve"> von HCl</w:t>
      </w:r>
      <w:r w:rsidRPr="00813619">
        <w:rPr>
          <w:color w:val="000000" w:themeColor="text1"/>
          <w:vertAlign w:val="subscript"/>
        </w:rPr>
        <w:t>(aq)</w:t>
      </w:r>
      <w:r w:rsidRPr="00813619">
        <w:rPr>
          <w:color w:val="000000" w:themeColor="text1"/>
        </w:rPr>
        <w:t xml:space="preserve"> und Na</w:t>
      </w:r>
      <w:r w:rsidRPr="00813619">
        <w:rPr>
          <w:color w:val="000000" w:themeColor="text1"/>
          <w:vertAlign w:val="superscript"/>
        </w:rPr>
        <w:t>+</w:t>
      </w:r>
      <w:r w:rsidRPr="00813619">
        <w:rPr>
          <w:color w:val="000000" w:themeColor="text1"/>
          <w:vertAlign w:val="subscript"/>
        </w:rPr>
        <w:t>(aq)</w:t>
      </w:r>
      <w:r w:rsidRPr="00813619">
        <w:rPr>
          <w:color w:val="000000" w:themeColor="text1"/>
        </w:rPr>
        <w:t xml:space="preserve"> von NaOH</w:t>
      </w:r>
      <w:r w:rsidRPr="00813619">
        <w:rPr>
          <w:color w:val="000000" w:themeColor="text1"/>
          <w:vertAlign w:val="subscript"/>
        </w:rPr>
        <w:t>(aq)</w:t>
      </w:r>
      <w:r w:rsidRPr="00813619">
        <w:rPr>
          <w:color w:val="000000" w:themeColor="text1"/>
        </w:rPr>
        <w:t>) bleiben hydratisiert im Wasser gelöst.</w:t>
      </w:r>
    </w:p>
    <w:p w14:paraId="217DA546" w14:textId="77777777" w:rsidR="00F77319" w:rsidRDefault="00F77319" w:rsidP="00F77319">
      <w:pPr>
        <w:pStyle w:val="Listenabsatz"/>
        <w:numPr>
          <w:ilvl w:val="0"/>
          <w:numId w:val="59"/>
        </w:numPr>
        <w:spacing w:after="120"/>
        <w:ind w:left="284" w:hanging="357"/>
        <w:contextualSpacing w:val="0"/>
      </w:pPr>
      <w:r>
        <w:t xml:space="preserve">Solche Neutralisationsreaktionen werden u.a. in </w:t>
      </w:r>
      <w:r w:rsidRPr="008D1A7C">
        <w:rPr>
          <w:b/>
        </w:rPr>
        <w:t>Klärwerken</w:t>
      </w:r>
      <w:r>
        <w:t xml:space="preserve"> durchgeführt. Dabei werden saure bzw. alkalische Abwässer durch die Zugabe von Laugen bzw. Säuren vollständig neutralisiert.</w:t>
      </w:r>
    </w:p>
    <w:p w14:paraId="6C3A3383" w14:textId="77777777" w:rsidR="00F77319" w:rsidRDefault="00F77319" w:rsidP="00F77319">
      <w:pPr>
        <w:spacing w:after="120"/>
      </w:pPr>
    </w:p>
    <w:p w14:paraId="0FD71491" w14:textId="77777777" w:rsidR="00F77319" w:rsidRPr="00E26E54" w:rsidRDefault="00F77319" w:rsidP="00F77319">
      <w:pPr>
        <w:spacing w:after="120"/>
      </w:pPr>
      <w:r>
        <w:t>Vielen Dank für die Aufmerksamkeit.</w:t>
      </w:r>
    </w:p>
    <w:p w14:paraId="493CA869" w14:textId="77777777" w:rsidR="00F77319" w:rsidRDefault="00F77319" w:rsidP="00F77319">
      <w:pPr>
        <w:spacing w:after="200" w:line="276" w:lineRule="auto"/>
        <w:rPr>
          <w:b/>
          <w:sz w:val="28"/>
          <w:szCs w:val="28"/>
        </w:rPr>
      </w:pPr>
      <w:r>
        <w:rPr>
          <w:b/>
          <w:sz w:val="28"/>
          <w:szCs w:val="28"/>
        </w:rPr>
        <w:br w:type="page"/>
      </w:r>
    </w:p>
    <w:p w14:paraId="3715A4A7" w14:textId="77777777" w:rsidR="00F77319" w:rsidRPr="00F119E7" w:rsidRDefault="00F77319" w:rsidP="00F77319">
      <w:pPr>
        <w:pStyle w:val="Listenabsatz"/>
        <w:numPr>
          <w:ilvl w:val="0"/>
          <w:numId w:val="19"/>
        </w:numPr>
        <w:spacing w:after="240"/>
        <w:ind w:left="567" w:right="-2" w:hanging="567"/>
        <w:contextualSpacing w:val="0"/>
        <w:rPr>
          <w:b/>
          <w:sz w:val="28"/>
          <w:szCs w:val="28"/>
        </w:rPr>
      </w:pPr>
      <w:r w:rsidRPr="00F119E7">
        <w:rPr>
          <w:b/>
          <w:sz w:val="28"/>
          <w:szCs w:val="28"/>
        </w:rPr>
        <w:lastRenderedPageBreak/>
        <w:t xml:space="preserve">Was tun beim Säureunfall? </w:t>
      </w:r>
      <w:r>
        <w:rPr>
          <w:b/>
          <w:sz w:val="28"/>
          <w:szCs w:val="28"/>
        </w:rPr>
        <w:t>- Reorganisation von Vorwissen im Gruppenpuzzle</w:t>
      </w:r>
      <w:r>
        <w:rPr>
          <w:b/>
          <w:sz w:val="28"/>
          <w:szCs w:val="28"/>
        </w:rPr>
        <w:br/>
        <w:t>unter Berücksichtigung von Sicherheitsaspekten</w:t>
      </w:r>
    </w:p>
    <w:p w14:paraId="545A72B5" w14:textId="77777777" w:rsidR="00F77319" w:rsidRDefault="00F77319" w:rsidP="00F77319">
      <w:pPr>
        <w:spacing w:after="120"/>
        <w:ind w:left="567" w:right="-2" w:hanging="567"/>
      </w:pPr>
      <w:r w:rsidRPr="007C44AF">
        <w:rPr>
          <w:b/>
        </w:rPr>
        <w:t>Unterrichtsverlauf:</w:t>
      </w:r>
    </w:p>
    <w:p w14:paraId="2CEF7401" w14:textId="77777777" w:rsidR="00F77319" w:rsidRDefault="00F77319" w:rsidP="00F77319">
      <w:pPr>
        <w:pStyle w:val="Listenabsatz"/>
        <w:numPr>
          <w:ilvl w:val="0"/>
          <w:numId w:val="18"/>
        </w:numPr>
        <w:spacing w:after="0"/>
        <w:ind w:left="567" w:right="-2" w:hanging="567"/>
        <w:contextualSpacing w:val="0"/>
      </w:pPr>
      <w:r>
        <w:t xml:space="preserve">L. stellt den </w:t>
      </w:r>
      <w:r w:rsidRPr="00D2515B">
        <w:rPr>
          <w:b/>
          <w:u w:val="single"/>
        </w:rPr>
        <w:t>Advance Organizer (AO) I</w:t>
      </w:r>
      <w:r>
        <w:t xml:space="preserve">  vor (siehe Leitfaden zum Vortrag des </w:t>
      </w:r>
      <w:proofErr w:type="spellStart"/>
      <w:r>
        <w:t>AO`s</w:t>
      </w:r>
      <w:proofErr w:type="spellEnd"/>
      <w:r>
        <w:t>)  und teilt den farbig ausgedruckten AO I aus.</w:t>
      </w:r>
      <w:r>
        <w:br/>
      </w:r>
      <w:r w:rsidRPr="005E1691">
        <w:rPr>
          <w:i/>
          <w:color w:val="808080" w:themeColor="background1" w:themeShade="80"/>
        </w:rPr>
        <w:t>(AO teilweise verändert nach folgender Quelle:</w:t>
      </w:r>
      <w:r w:rsidRPr="005E1691">
        <w:rPr>
          <w:rFonts w:ascii="Arial" w:hAnsi="Arial" w:cs="Arial"/>
          <w:i/>
          <w:color w:val="808080" w:themeColor="background1" w:themeShade="80"/>
          <w:shd w:val="clear" w:color="auto" w:fill="FFFFFF"/>
        </w:rPr>
        <w:t xml:space="preserve"> </w:t>
      </w:r>
      <w:r w:rsidRPr="005E1691">
        <w:rPr>
          <w:rFonts w:cs="Arial"/>
          <w:i/>
          <w:color w:val="808080" w:themeColor="background1" w:themeShade="80"/>
          <w:shd w:val="clear" w:color="auto" w:fill="FFFFFF"/>
        </w:rPr>
        <w:t>Holländer, M., Melle, I., Die Effektivität des Advance Organizers im Chemieunterricht der Sekundarstufe I, in MNU Heft 1/2012, (65.Jg.), S. 44 ff;</w:t>
      </w:r>
    </w:p>
    <w:p w14:paraId="79421391" w14:textId="77777777" w:rsidR="00F77319" w:rsidRDefault="00F77319" w:rsidP="00F77319">
      <w:pPr>
        <w:pStyle w:val="Listenabsatz"/>
        <w:numPr>
          <w:ilvl w:val="0"/>
          <w:numId w:val="18"/>
        </w:numPr>
        <w:spacing w:after="120"/>
        <w:ind w:left="567" w:right="-2" w:hanging="567"/>
        <w:contextualSpacing w:val="0"/>
      </w:pPr>
      <w:r>
        <w:t>L. verdeutlicht die</w:t>
      </w:r>
      <w:r w:rsidRPr="00D2515B">
        <w:rPr>
          <w:b/>
          <w:u w:val="single"/>
        </w:rPr>
        <w:t xml:space="preserve"> Problemsituation</w:t>
      </w:r>
      <w:r>
        <w:t>:</w:t>
      </w:r>
      <w:r>
        <w:br/>
      </w:r>
      <w:r w:rsidRPr="00D2515B">
        <w:rPr>
          <w:i/>
        </w:rPr>
        <w:t>„Salzsäure wird in Spezialbehältern transportiert. Trotz aller Vorsichtsmaßnahmen ist es auf einem Güterbahnhof zu einer Havarie gekommen. Ein Tank mit konzentrierter Salzsäure hat ein Leck und viel Salzsäure läuft aus. Schnelle und fachmännische Hilfe ist nötig. Welche Maßnahmen müssen eingeleitet werden, um den Schaden möglichst gering zu halten?“</w:t>
      </w:r>
      <w:r w:rsidRPr="00D2515B">
        <w:br/>
      </w:r>
      <w:r>
        <w:t>(Tafel: Problemstellung: Welche Maßnahmen müssen eingeleitet werden, um den Schaden durch ausgelaufene Säure möglichst gering zu halten?)</w:t>
      </w:r>
      <w:r>
        <w:br/>
      </w:r>
      <w:r w:rsidRPr="004634CA">
        <w:rPr>
          <w:sz w:val="18"/>
          <w:szCs w:val="18"/>
        </w:rPr>
        <w:t>(</w:t>
      </w:r>
      <w:r>
        <w:rPr>
          <w:sz w:val="18"/>
          <w:szCs w:val="18"/>
        </w:rPr>
        <w:t xml:space="preserve">Idee </w:t>
      </w:r>
      <w:r w:rsidRPr="004634CA">
        <w:rPr>
          <w:sz w:val="18"/>
          <w:szCs w:val="18"/>
        </w:rPr>
        <w:t>aus: Chemie Didaktik Praxishandbuch für die Sekundarstufe I und II, Eberhard Rossa (Hrsg.), Berlin 2009, S. 23 ff)</w:t>
      </w:r>
    </w:p>
    <w:p w14:paraId="76F58D45" w14:textId="77777777" w:rsidR="00F77319" w:rsidRDefault="00F77319" w:rsidP="00F77319">
      <w:pPr>
        <w:pStyle w:val="Listenabsatz"/>
        <w:numPr>
          <w:ilvl w:val="0"/>
          <w:numId w:val="18"/>
        </w:numPr>
        <w:spacing w:after="120"/>
        <w:ind w:left="567" w:right="-2" w:hanging="567"/>
        <w:contextualSpacing w:val="0"/>
      </w:pPr>
      <w:r>
        <w:t xml:space="preserve">L.: </w:t>
      </w:r>
      <w:r w:rsidRPr="00D2515B">
        <w:rPr>
          <w:b/>
          <w:i/>
        </w:rPr>
        <w:t>„Überlegt nun in Kleingruppen, mit welchen Maßnahmen die ausgelaufene Säure unschädlich gemacht werden kann. Schlagt, wenn möglich, mehrere verschiedene Maßnahmen vor!“</w:t>
      </w:r>
    </w:p>
    <w:p w14:paraId="453989FA" w14:textId="77777777" w:rsidR="00F77319" w:rsidRDefault="00F77319" w:rsidP="00F77319">
      <w:pPr>
        <w:pStyle w:val="Listenabsatz"/>
        <w:numPr>
          <w:ilvl w:val="0"/>
          <w:numId w:val="18"/>
        </w:numPr>
        <w:spacing w:after="0"/>
        <w:ind w:left="567" w:right="-2" w:hanging="567"/>
        <w:contextualSpacing w:val="0"/>
      </w:pPr>
      <w:r>
        <w:t xml:space="preserve">SuS argumentieren mit Hilfe des AO und L. sammelt die </w:t>
      </w:r>
      <w:r w:rsidRPr="00D2515B">
        <w:rPr>
          <w:b/>
          <w:u w:val="single"/>
        </w:rPr>
        <w:t>Ideen der Schüler</w:t>
      </w:r>
      <w:r>
        <w:t xml:space="preserve"> an der Tafel, fragt ggf. zur Klärung nach;</w:t>
      </w:r>
    </w:p>
    <w:p w14:paraId="4B6F03AD" w14:textId="77777777" w:rsidR="00F77319" w:rsidRDefault="00F77319" w:rsidP="00F77319">
      <w:pPr>
        <w:spacing w:after="0"/>
        <w:ind w:left="567" w:right="-2"/>
      </w:pPr>
      <w:r w:rsidRPr="005D370E">
        <w:rPr>
          <w:b/>
        </w:rPr>
        <w:t>a) Zugabe von Kalk</w:t>
      </w:r>
      <w:r w:rsidRPr="005D370E">
        <w:rPr>
          <w:b/>
        </w:rPr>
        <w:br/>
        <w:t>b) Zugabe von unedlen Metallen (</w:t>
      </w:r>
      <w:proofErr w:type="spellStart"/>
      <w:r w:rsidRPr="005D370E">
        <w:rPr>
          <w:b/>
        </w:rPr>
        <w:t>z.B</w:t>
      </w:r>
      <w:proofErr w:type="spellEnd"/>
      <w:r w:rsidRPr="005D370E">
        <w:rPr>
          <w:b/>
        </w:rPr>
        <w:t xml:space="preserve"> Magnesium oder Zink)</w:t>
      </w:r>
      <w:r w:rsidRPr="005D370E">
        <w:rPr>
          <w:b/>
        </w:rPr>
        <w:br/>
        <w:t>c) Verdünnen mit Wasser</w:t>
      </w:r>
      <w:r w:rsidRPr="005D370E">
        <w:rPr>
          <w:b/>
        </w:rPr>
        <w:br/>
        <w:t>d) Zugabe von Natronlauge</w:t>
      </w:r>
    </w:p>
    <w:p w14:paraId="7CECE51A" w14:textId="77777777" w:rsidR="00F77319" w:rsidRDefault="00F77319" w:rsidP="00F77319">
      <w:pPr>
        <w:spacing w:after="0"/>
        <w:ind w:left="567" w:right="-2" w:hanging="567"/>
      </w:pPr>
      <w:r>
        <w:tab/>
        <w:t>e) Aufsaugen mit Katzenstreu</w:t>
      </w:r>
    </w:p>
    <w:p w14:paraId="271E0DCF" w14:textId="77777777" w:rsidR="00F77319" w:rsidRDefault="00F77319" w:rsidP="00F77319">
      <w:pPr>
        <w:spacing w:after="120"/>
        <w:ind w:left="567" w:right="-2" w:hanging="567"/>
      </w:pPr>
      <w:r>
        <w:tab/>
        <w:t>f) …</w:t>
      </w:r>
    </w:p>
    <w:p w14:paraId="47047F50" w14:textId="77777777" w:rsidR="00F77319" w:rsidRPr="00B64686" w:rsidRDefault="00F77319" w:rsidP="00F77319">
      <w:pPr>
        <w:pStyle w:val="Listenabsatz"/>
        <w:numPr>
          <w:ilvl w:val="0"/>
          <w:numId w:val="18"/>
        </w:numPr>
        <w:spacing w:after="0"/>
        <w:ind w:left="567" w:right="-2" w:hanging="567"/>
        <w:contextualSpacing w:val="0"/>
      </w:pPr>
      <w:r w:rsidRPr="00B64686">
        <w:t xml:space="preserve">Kurzer </w:t>
      </w:r>
      <w:r w:rsidRPr="00B64686">
        <w:rPr>
          <w:b/>
        </w:rPr>
        <w:t>Lehrervortrag</w:t>
      </w:r>
      <w:r w:rsidRPr="00B64686">
        <w:t xml:space="preserve"> zum Umgang mit Säuren und Laugen (</w:t>
      </w:r>
      <w:r w:rsidRPr="00B64686">
        <w:rPr>
          <w:b/>
          <w:u w:val="single"/>
        </w:rPr>
        <w:t>halbjährliche Unterweisung</w:t>
      </w:r>
      <w:r w:rsidRPr="00B64686">
        <w:t>, exemplarisch auf den konkreten Unterricht der kommenden Reihe bezogen)</w:t>
      </w:r>
    </w:p>
    <w:p w14:paraId="1294F3FC" w14:textId="77777777" w:rsidR="00F77319" w:rsidRPr="00B64686" w:rsidRDefault="00F77319" w:rsidP="00F77319">
      <w:pPr>
        <w:pStyle w:val="Listenabsatz"/>
        <w:spacing w:after="0"/>
        <w:ind w:left="1134" w:right="-2" w:hanging="567"/>
        <w:contextualSpacing w:val="0"/>
        <w:rPr>
          <w:b/>
        </w:rPr>
      </w:pPr>
      <w:r w:rsidRPr="00B64686">
        <w:t xml:space="preserve">Siehe Folienvorlage </w:t>
      </w:r>
      <w:r w:rsidRPr="00B64686">
        <w:rPr>
          <w:b/>
        </w:rPr>
        <w:t>„Gefahrenhinweise zu Säuren und Laugen“</w:t>
      </w:r>
    </w:p>
    <w:p w14:paraId="7760CECE" w14:textId="77777777" w:rsidR="00F77319" w:rsidRPr="00B64686" w:rsidRDefault="00F77319" w:rsidP="00F77319">
      <w:pPr>
        <w:pStyle w:val="Listenabsatz"/>
        <w:numPr>
          <w:ilvl w:val="0"/>
          <w:numId w:val="20"/>
        </w:numPr>
        <w:spacing w:after="0"/>
        <w:ind w:left="1134" w:right="-2" w:hanging="567"/>
      </w:pPr>
      <w:r w:rsidRPr="00B64686">
        <w:t>Symbole, „Phrasen“, Signalworte, H-/P-Sätze</w:t>
      </w:r>
    </w:p>
    <w:p w14:paraId="57EAA0E2" w14:textId="77777777" w:rsidR="00F77319" w:rsidRPr="00B64686" w:rsidRDefault="00F77319" w:rsidP="00F77319">
      <w:pPr>
        <w:pStyle w:val="Listenabsatz"/>
        <w:numPr>
          <w:ilvl w:val="0"/>
          <w:numId w:val="20"/>
        </w:numPr>
        <w:spacing w:after="0"/>
        <w:ind w:left="1134" w:right="-2" w:hanging="567"/>
      </w:pPr>
      <w:r w:rsidRPr="00B64686">
        <w:t>Konzentrationsabhängigkeit</w:t>
      </w:r>
    </w:p>
    <w:p w14:paraId="5F2AD53E" w14:textId="77777777" w:rsidR="00F77319" w:rsidRPr="00B64686" w:rsidRDefault="00F77319" w:rsidP="00F77319">
      <w:pPr>
        <w:pStyle w:val="Listenabsatz"/>
        <w:numPr>
          <w:ilvl w:val="0"/>
          <w:numId w:val="20"/>
        </w:numPr>
        <w:spacing w:after="0"/>
        <w:ind w:left="1134" w:right="-2" w:hanging="567"/>
      </w:pPr>
      <w:r w:rsidRPr="00B64686">
        <w:t>Unterschiede Säure/Lauge</w:t>
      </w:r>
    </w:p>
    <w:p w14:paraId="09438EE2" w14:textId="77777777" w:rsidR="00F77319" w:rsidRPr="00B64686" w:rsidRDefault="00F77319" w:rsidP="00F77319">
      <w:pPr>
        <w:pStyle w:val="Listenabsatz"/>
        <w:numPr>
          <w:ilvl w:val="0"/>
          <w:numId w:val="20"/>
        </w:numPr>
        <w:spacing w:after="0"/>
        <w:ind w:left="1134" w:right="-2" w:hanging="567"/>
      </w:pPr>
      <w:r w:rsidRPr="00B64686">
        <w:t>Allg. Maßnahmen: Klassenraumordnung, allg. Experimentierregeln</w:t>
      </w:r>
    </w:p>
    <w:p w14:paraId="7FCD2207" w14:textId="77777777" w:rsidR="00F77319" w:rsidRPr="00B64686" w:rsidRDefault="00F77319" w:rsidP="00F77319">
      <w:pPr>
        <w:pStyle w:val="Listenabsatz"/>
        <w:numPr>
          <w:ilvl w:val="0"/>
          <w:numId w:val="20"/>
        </w:numPr>
        <w:spacing w:after="0"/>
        <w:ind w:left="1134" w:right="-2" w:hanging="567"/>
      </w:pPr>
      <w:r w:rsidRPr="00B64686">
        <w:t xml:space="preserve">Besondere Maßnahmen wegen Säuren + Laugen: Brille, selten  Handschuhe  </w:t>
      </w:r>
      <w:r w:rsidRPr="00B64686">
        <w:sym w:font="Wingdings" w:char="F0E0"/>
      </w:r>
      <w:r w:rsidRPr="00B64686">
        <w:t xml:space="preserve"> für die ganze Reihe!</w:t>
      </w:r>
    </w:p>
    <w:p w14:paraId="7B9F7401" w14:textId="77777777" w:rsidR="00F77319" w:rsidRDefault="00F77319" w:rsidP="00F77319">
      <w:pPr>
        <w:pStyle w:val="Listenabsatz"/>
        <w:numPr>
          <w:ilvl w:val="0"/>
          <w:numId w:val="20"/>
        </w:numPr>
        <w:spacing w:after="120"/>
        <w:ind w:left="1134" w:hanging="567"/>
        <w:contextualSpacing w:val="0"/>
      </w:pPr>
      <w:r w:rsidRPr="00B64686">
        <w:t>Besondere Maßnahmen für diese Versuche: b) Lüften, geringe Mengen verwenden, Zündquellen fernhalten</w:t>
      </w:r>
    </w:p>
    <w:p w14:paraId="2F32482B" w14:textId="77777777" w:rsidR="00F77319" w:rsidRDefault="00F77319" w:rsidP="00F77319">
      <w:pPr>
        <w:pStyle w:val="Listenabsatz"/>
        <w:numPr>
          <w:ilvl w:val="0"/>
          <w:numId w:val="18"/>
        </w:numPr>
        <w:spacing w:after="0"/>
        <w:ind w:left="567" w:right="-2" w:hanging="567"/>
        <w:contextualSpacing w:val="0"/>
      </w:pPr>
      <w:r>
        <w:t xml:space="preserve">L.: Die Maßnahmen a-d (L ergänzt ggf. fehlende Maßnahmen) werden experimentell in </w:t>
      </w:r>
      <w:r w:rsidRPr="00462D53">
        <w:rPr>
          <w:b/>
          <w:u w:val="single"/>
        </w:rPr>
        <w:t>arbeitsteiliger Gruppenarbeit überprüft</w:t>
      </w:r>
      <w:r>
        <w:t>. Gruppen werden eingeteilt und die „Maßnahmen a-d“ ggf. nach Interesse verteilt.</w:t>
      </w:r>
      <w:r>
        <w:br/>
        <w:t xml:space="preserve"> </w:t>
      </w:r>
      <w:r w:rsidRPr="00D2515B">
        <w:rPr>
          <w:b/>
          <w:i/>
        </w:rPr>
        <w:t xml:space="preserve">„Überlegt nun, </w:t>
      </w:r>
      <w:r w:rsidRPr="007C44AF">
        <w:rPr>
          <w:b/>
          <w:i/>
        </w:rPr>
        <w:t>wie Ihr die Eignung der vorgeschlagenen Maßnahme in einem Modellexperiment überprüfen können! Die vorbereiteten Experimentierboxen enthalten 10 mL Salzsäure (c = 1mol/L)  im Becherglas, pH-Papier, Glasst</w:t>
      </w:r>
      <w:r>
        <w:rPr>
          <w:b/>
          <w:i/>
        </w:rPr>
        <w:t>ab und alternativ Magnesiumband</w:t>
      </w:r>
      <w:r w:rsidRPr="007C44AF">
        <w:rPr>
          <w:b/>
          <w:i/>
        </w:rPr>
        <w:t>, gekörnten Kalk, 20 mL verdünnte Natronlauge (c = 1mol/L)  oder destilliertes Wasser. Entwerft eine Versuchsvorschrift unter Berücksichtigung der Gefahrenvermeidung.“</w:t>
      </w:r>
      <w:r w:rsidRPr="007C44AF">
        <w:t xml:space="preserve"> </w:t>
      </w:r>
    </w:p>
    <w:p w14:paraId="37077290" w14:textId="77777777" w:rsidR="00F77319" w:rsidRPr="007C44AF" w:rsidRDefault="00F77319" w:rsidP="00F77319">
      <w:pPr>
        <w:spacing w:before="240" w:after="0"/>
        <w:ind w:left="1134" w:right="-2" w:hanging="567"/>
      </w:pPr>
      <w:r w:rsidRPr="007C44AF">
        <w:t xml:space="preserve">Alternativ je nach Vorerfahrungen der SuS: </w:t>
      </w:r>
    </w:p>
    <w:p w14:paraId="33C2C918" w14:textId="77777777" w:rsidR="00F77319" w:rsidRPr="007C44AF" w:rsidRDefault="00F77319" w:rsidP="00F77319">
      <w:pPr>
        <w:pStyle w:val="Listenabsatz"/>
        <w:numPr>
          <w:ilvl w:val="0"/>
          <w:numId w:val="21"/>
        </w:numPr>
        <w:spacing w:after="0"/>
        <w:ind w:left="1134" w:right="-2" w:hanging="567"/>
      </w:pPr>
      <w:r w:rsidRPr="007C44AF">
        <w:t>SuS stellen ihre Versuchspläne im Plenum vor und bekommen ggf. noch Tipps/Hilfen</w:t>
      </w:r>
    </w:p>
    <w:p w14:paraId="52A95BD5" w14:textId="77777777" w:rsidR="00F77319" w:rsidRPr="007C44AF" w:rsidRDefault="00F77319" w:rsidP="00F77319">
      <w:pPr>
        <w:pStyle w:val="Listenabsatz"/>
        <w:numPr>
          <w:ilvl w:val="0"/>
          <w:numId w:val="21"/>
        </w:numPr>
        <w:spacing w:after="0"/>
        <w:ind w:left="1134" w:right="-2" w:hanging="567"/>
      </w:pPr>
      <w:r w:rsidRPr="007C44AF">
        <w:t>L. gibt nach Vorzeigen des Versuchsplans das Ok zum Experimentieren</w:t>
      </w:r>
      <w:r w:rsidRPr="007C44AF">
        <w:br/>
      </w:r>
    </w:p>
    <w:p w14:paraId="4634EA79" w14:textId="77777777" w:rsidR="00F77319" w:rsidRPr="007C44AF" w:rsidRDefault="00F77319" w:rsidP="00F77319">
      <w:pPr>
        <w:pStyle w:val="Listenabsatz"/>
        <w:numPr>
          <w:ilvl w:val="0"/>
          <w:numId w:val="18"/>
        </w:numPr>
        <w:spacing w:after="0"/>
        <w:ind w:left="567" w:right="-2" w:hanging="567"/>
        <w:contextualSpacing w:val="0"/>
      </w:pPr>
      <w:r w:rsidRPr="007C44AF">
        <w:lastRenderedPageBreak/>
        <w:t xml:space="preserve">Die SuS führen die </w:t>
      </w:r>
      <w:r w:rsidRPr="007C44AF">
        <w:rPr>
          <w:b/>
          <w:u w:val="single"/>
        </w:rPr>
        <w:t>Experimente</w:t>
      </w:r>
      <w:r w:rsidRPr="007C44AF">
        <w:t xml:space="preserve"> arbeitsteilig durch (in 4 verschiedenen Expertengruppen) und fertigen ein kurzes aber übersichtliches </w:t>
      </w:r>
      <w:r w:rsidRPr="007C44AF">
        <w:rPr>
          <w:b/>
        </w:rPr>
        <w:t>Versuchsprotokoll</w:t>
      </w:r>
      <w:r w:rsidRPr="007C44AF">
        <w:t xml:space="preserve"> an (max. 1 DinA4-Seite) mit:</w:t>
      </w:r>
      <w:r w:rsidRPr="007C44AF">
        <w:br/>
        <w:t>Problemstellung, Hypothese, Versuchsskizze (beschriftet), Versuchsbeobachtung, Versuchsdeutung: (mit Rückbezug zur Hypothese); Ziel:  die persönliche Verschriftlichung in neu zusammengesetzten Stammgruppen vorzustellen, gemeinsam Vor- und Nachteile der vorgestellten Maßnahmen zu erörtern und eine begründete Reihenfolge (mit abnehmender Eignung) vorzuschlagen.</w:t>
      </w:r>
      <w:r w:rsidRPr="007C44AF">
        <w:br/>
      </w:r>
    </w:p>
    <w:p w14:paraId="7713F39A" w14:textId="77777777" w:rsidR="00F77319" w:rsidRPr="007C44AF" w:rsidRDefault="00F77319" w:rsidP="00F77319">
      <w:pPr>
        <w:pStyle w:val="Listenabsatz"/>
        <w:numPr>
          <w:ilvl w:val="0"/>
          <w:numId w:val="18"/>
        </w:numPr>
        <w:spacing w:after="0"/>
        <w:ind w:left="567" w:right="-2" w:hanging="567"/>
        <w:contextualSpacing w:val="0"/>
      </w:pPr>
      <w:r w:rsidRPr="007C44AF">
        <w:t>Ausgewählte Schülergruppe/n stellt/</w:t>
      </w:r>
      <w:r w:rsidRPr="007C44AF">
        <w:rPr>
          <w:b/>
          <w:u w:val="single"/>
        </w:rPr>
        <w:t>stellen die Maßnahmen in der Reihenfolge abnehmender Eignung vor</w:t>
      </w:r>
      <w:r w:rsidRPr="007C44AF">
        <w:t xml:space="preserve"> und begründen ihre Einschätzung; </w:t>
      </w:r>
      <w:proofErr w:type="spellStart"/>
      <w:r w:rsidRPr="007C44AF">
        <w:t>MitSuS</w:t>
      </w:r>
      <w:proofErr w:type="spellEnd"/>
      <w:r w:rsidRPr="007C44AF">
        <w:t xml:space="preserve"> ergänzen bzw. äußern alternative Ergebnisse bzw. Begründungen.</w:t>
      </w:r>
      <w:r w:rsidRPr="007C44AF">
        <w:br/>
        <w:t>Ergebnis:</w:t>
      </w:r>
      <w:r w:rsidRPr="007C44AF">
        <w:br/>
        <w:t xml:space="preserve">Kalk </w:t>
      </w:r>
      <w:r w:rsidRPr="007C44AF">
        <w:sym w:font="Wingdings" w:char="F0E0"/>
      </w:r>
      <w:r w:rsidRPr="007C44AF">
        <w:t xml:space="preserve"> Natronlauge </w:t>
      </w:r>
      <w:r w:rsidRPr="007C44AF">
        <w:sym w:font="Wingdings" w:char="F0E0"/>
      </w:r>
      <w:r w:rsidRPr="007C44AF">
        <w:t xml:space="preserve"> Wasser </w:t>
      </w:r>
      <w:r w:rsidRPr="007C44AF">
        <w:sym w:font="Wingdings" w:char="F0E0"/>
      </w:r>
      <w:r w:rsidRPr="007C44AF">
        <w:t xml:space="preserve"> Magnesium</w:t>
      </w:r>
    </w:p>
    <w:p w14:paraId="53755E5E" w14:textId="77777777" w:rsidR="00F77319" w:rsidRDefault="00F77319" w:rsidP="00F77319">
      <w:pPr>
        <w:pStyle w:val="Listenabsatz"/>
        <w:spacing w:after="0"/>
        <w:ind w:left="567" w:right="-2"/>
        <w:contextualSpacing w:val="0"/>
      </w:pPr>
      <w:r w:rsidRPr="007C44AF">
        <w:t xml:space="preserve">Kalk </w:t>
      </w:r>
      <w:r w:rsidRPr="007C44AF">
        <w:sym w:font="Wingdings" w:char="F0E0"/>
      </w:r>
      <w:r w:rsidRPr="007C44AF">
        <w:t xml:space="preserve"> Wasser </w:t>
      </w:r>
      <w:r w:rsidRPr="007C44AF">
        <w:sym w:font="Wingdings" w:char="F0E0"/>
      </w:r>
      <w:r w:rsidRPr="007C44AF">
        <w:t xml:space="preserve"> Natronlauge </w:t>
      </w:r>
      <w:r w:rsidRPr="007C44AF">
        <w:sym w:font="Wingdings" w:char="F0E0"/>
      </w:r>
      <w:r w:rsidRPr="007C44AF">
        <w:t xml:space="preserve"> Magnesium (Alternative bei kleinen Mengen ausgelaufene Säure)</w:t>
      </w:r>
    </w:p>
    <w:p w14:paraId="58B22D10" w14:textId="77777777" w:rsidR="00F77319" w:rsidRDefault="00F77319" w:rsidP="00F77319">
      <w:pPr>
        <w:pStyle w:val="Listenabsatz"/>
        <w:spacing w:after="0"/>
        <w:ind w:left="567" w:right="-2" w:hanging="567"/>
        <w:contextualSpacing w:val="0"/>
      </w:pPr>
    </w:p>
    <w:p w14:paraId="4677B4C0" w14:textId="77777777" w:rsidR="00F77319" w:rsidRDefault="00F77319" w:rsidP="00F77319">
      <w:pPr>
        <w:pStyle w:val="Listenabsatz"/>
        <w:spacing w:after="0"/>
        <w:ind w:left="567" w:right="-2" w:hanging="567"/>
        <w:contextualSpacing w:val="0"/>
      </w:pPr>
    </w:p>
    <w:p w14:paraId="795DFFD7" w14:textId="77777777" w:rsidR="00F77319" w:rsidRDefault="00F77319" w:rsidP="00F77319">
      <w:pPr>
        <w:spacing w:after="240"/>
        <w:ind w:left="567" w:hanging="567"/>
      </w:pPr>
    </w:p>
    <w:p w14:paraId="262CCFFF" w14:textId="77777777" w:rsidR="00F77319" w:rsidRDefault="00F77319" w:rsidP="00F77319">
      <w:pPr>
        <w:spacing w:after="240"/>
        <w:ind w:left="567" w:hanging="567"/>
      </w:pPr>
    </w:p>
    <w:p w14:paraId="20342AE7" w14:textId="77777777" w:rsidR="00F77319" w:rsidRDefault="00F77319" w:rsidP="00F77319">
      <w:pPr>
        <w:spacing w:after="240"/>
        <w:ind w:left="567" w:hanging="567"/>
      </w:pPr>
    </w:p>
    <w:p w14:paraId="0C5E9B6A" w14:textId="77777777" w:rsidR="00F77319" w:rsidRDefault="00F77319" w:rsidP="00F77319">
      <w:pPr>
        <w:spacing w:after="240"/>
        <w:ind w:left="567" w:hanging="567"/>
      </w:pPr>
    </w:p>
    <w:p w14:paraId="247CED87" w14:textId="77777777" w:rsidR="00F77319" w:rsidRDefault="00F77319" w:rsidP="00F77319">
      <w:pPr>
        <w:spacing w:after="240"/>
        <w:ind w:left="567" w:hanging="567"/>
      </w:pPr>
    </w:p>
    <w:p w14:paraId="67B11A79" w14:textId="77777777" w:rsidR="00F77319" w:rsidRDefault="00F77319" w:rsidP="00F77319">
      <w:pPr>
        <w:spacing w:after="240"/>
        <w:ind w:left="567" w:hanging="567"/>
      </w:pPr>
    </w:p>
    <w:p w14:paraId="10518A46" w14:textId="77777777" w:rsidR="00F77319" w:rsidRDefault="00F77319" w:rsidP="00F77319">
      <w:pPr>
        <w:spacing w:after="240"/>
        <w:ind w:left="567" w:hanging="567"/>
      </w:pPr>
    </w:p>
    <w:p w14:paraId="23324BA4" w14:textId="77777777" w:rsidR="00F77319" w:rsidRDefault="00F77319" w:rsidP="00F77319">
      <w:pPr>
        <w:spacing w:after="240"/>
        <w:ind w:left="567" w:hanging="567"/>
      </w:pPr>
    </w:p>
    <w:p w14:paraId="5B8C8C7F" w14:textId="77777777" w:rsidR="00F77319" w:rsidRDefault="00F77319" w:rsidP="00F77319">
      <w:pPr>
        <w:spacing w:after="240"/>
        <w:ind w:left="567" w:hanging="567"/>
      </w:pPr>
    </w:p>
    <w:p w14:paraId="39F6CDA3" w14:textId="77777777" w:rsidR="00F77319" w:rsidRDefault="00F77319" w:rsidP="00F77319">
      <w:pPr>
        <w:spacing w:after="240"/>
        <w:ind w:left="567" w:hanging="567"/>
      </w:pPr>
    </w:p>
    <w:p w14:paraId="4C3BB676" w14:textId="77777777" w:rsidR="00F77319" w:rsidRDefault="00F77319" w:rsidP="00F77319">
      <w:pPr>
        <w:spacing w:after="240"/>
        <w:ind w:left="567" w:hanging="567"/>
      </w:pPr>
    </w:p>
    <w:p w14:paraId="29D3BB50" w14:textId="77777777" w:rsidR="00F77319" w:rsidRPr="00BD422F" w:rsidRDefault="00F77319" w:rsidP="00F77319">
      <w:pPr>
        <w:spacing w:after="240"/>
        <w:rPr>
          <w:rFonts w:cstheme="minorHAnsi"/>
        </w:rPr>
      </w:pPr>
      <w:r>
        <w:t xml:space="preserve">Die </w:t>
      </w:r>
      <w:r w:rsidRPr="00BD422F">
        <w:rPr>
          <w:rFonts w:cstheme="minorHAnsi"/>
          <w:b/>
          <w:i/>
        </w:rPr>
        <w:t xml:space="preserve">Gefahrenhinweise zu Salzsäure und </w:t>
      </w:r>
      <w:r>
        <w:rPr>
          <w:rFonts w:cstheme="minorHAnsi"/>
          <w:b/>
          <w:i/>
        </w:rPr>
        <w:t xml:space="preserve">zur </w:t>
      </w:r>
      <w:r w:rsidRPr="00BD422F">
        <w:rPr>
          <w:rFonts w:cstheme="minorHAnsi"/>
          <w:b/>
          <w:i/>
        </w:rPr>
        <w:t>Natronlauge</w:t>
      </w:r>
      <w:r>
        <w:rPr>
          <w:rFonts w:cstheme="minorHAnsi"/>
          <w:b/>
        </w:rPr>
        <w:t xml:space="preserve"> </w:t>
      </w:r>
      <w:r w:rsidRPr="00BD422F">
        <w:rPr>
          <w:rFonts w:cstheme="minorHAnsi"/>
        </w:rPr>
        <w:t>(S. 3</w:t>
      </w:r>
      <w:r>
        <w:rPr>
          <w:rFonts w:cstheme="minorHAnsi"/>
        </w:rPr>
        <w:t>7</w:t>
      </w:r>
      <w:r w:rsidRPr="00BD422F">
        <w:rPr>
          <w:rFonts w:cstheme="minorHAnsi"/>
        </w:rPr>
        <w:t xml:space="preserve"> und 3</w:t>
      </w:r>
      <w:r>
        <w:rPr>
          <w:rFonts w:cstheme="minorHAnsi"/>
        </w:rPr>
        <w:t>8</w:t>
      </w:r>
      <w:r w:rsidRPr="00BD422F">
        <w:rPr>
          <w:rFonts w:cstheme="minorHAnsi"/>
        </w:rPr>
        <w:t>)</w:t>
      </w:r>
      <w:r>
        <w:rPr>
          <w:rFonts w:cstheme="minorHAnsi"/>
          <w:b/>
        </w:rPr>
        <w:t xml:space="preserve"> </w:t>
      </w:r>
      <w:r w:rsidRPr="00BD422F">
        <w:rPr>
          <w:rFonts w:cstheme="minorHAnsi"/>
        </w:rPr>
        <w:t xml:space="preserve">können für eine weitergehende </w:t>
      </w:r>
      <w:r>
        <w:rPr>
          <w:rFonts w:cstheme="minorHAnsi"/>
        </w:rPr>
        <w:t>i</w:t>
      </w:r>
      <w:r w:rsidRPr="00BD422F">
        <w:rPr>
          <w:rFonts w:cstheme="minorHAnsi"/>
        </w:rPr>
        <w:t xml:space="preserve">nhaltsfeldbezogene Unterweisung </w:t>
      </w:r>
      <w:r>
        <w:rPr>
          <w:rFonts w:cstheme="minorHAnsi"/>
        </w:rPr>
        <w:t>verwendet werden.</w:t>
      </w:r>
    </w:p>
    <w:p w14:paraId="3AC5BBDD" w14:textId="77777777" w:rsidR="00F77319" w:rsidRDefault="00F77319" w:rsidP="00F77319">
      <w:pPr>
        <w:spacing w:after="200" w:line="276" w:lineRule="auto"/>
        <w:ind w:left="567" w:hanging="567"/>
        <w:rPr>
          <w:b/>
          <w:sz w:val="26"/>
          <w:szCs w:val="26"/>
        </w:rPr>
      </w:pPr>
      <w:r>
        <w:rPr>
          <w:b/>
          <w:sz w:val="26"/>
          <w:szCs w:val="26"/>
        </w:rPr>
        <w:br w:type="page"/>
      </w:r>
    </w:p>
    <w:p w14:paraId="4EC4D1EB" w14:textId="77777777" w:rsidR="00F77319" w:rsidRDefault="00F77319" w:rsidP="00F77319">
      <w:pPr>
        <w:spacing w:after="200" w:line="276" w:lineRule="auto"/>
        <w:rPr>
          <w:b/>
          <w:sz w:val="36"/>
          <w:szCs w:val="36"/>
          <w:u w:val="single"/>
        </w:rPr>
      </w:pPr>
      <w:r>
        <w:rPr>
          <w:b/>
          <w:sz w:val="36"/>
          <w:szCs w:val="36"/>
          <w:u w:val="single"/>
        </w:rPr>
        <w:lastRenderedPageBreak/>
        <w:t>Ergänzende Hinweise/Infos</w:t>
      </w:r>
      <w:r w:rsidRPr="007C44AF">
        <w:rPr>
          <w:b/>
          <w:sz w:val="36"/>
          <w:szCs w:val="36"/>
        </w:rPr>
        <w:t xml:space="preserve"> </w:t>
      </w:r>
      <w:r w:rsidRPr="007C44AF">
        <w:rPr>
          <w:szCs w:val="36"/>
        </w:rPr>
        <w:t xml:space="preserve">(siehe </w:t>
      </w:r>
      <w:r>
        <w:rPr>
          <w:szCs w:val="36"/>
        </w:rPr>
        <w:t xml:space="preserve">auch: </w:t>
      </w:r>
      <w:r w:rsidRPr="007C44AF">
        <w:rPr>
          <w:szCs w:val="36"/>
        </w:rPr>
        <w:t>Rückseiten der Tippkarten)</w:t>
      </w:r>
      <w:r w:rsidRPr="007C44AF">
        <w:rPr>
          <w:szCs w:val="36"/>
        </w:rPr>
        <w:br/>
      </w:r>
    </w:p>
    <w:p w14:paraId="6FB60CE5" w14:textId="77777777" w:rsidR="00F77319" w:rsidRPr="00331ECB" w:rsidRDefault="00F77319" w:rsidP="00F77319">
      <w:pPr>
        <w:spacing w:after="0"/>
        <w:rPr>
          <w:b/>
          <w:sz w:val="32"/>
          <w:szCs w:val="32"/>
        </w:rPr>
      </w:pPr>
      <w:r w:rsidRPr="00331ECB">
        <w:rPr>
          <w:b/>
          <w:sz w:val="32"/>
          <w:szCs w:val="32"/>
        </w:rPr>
        <w:t>Zusatzinfo zur pH-Wertmessung:</w:t>
      </w:r>
    </w:p>
    <w:p w14:paraId="361995F1" w14:textId="77777777" w:rsidR="00F77319" w:rsidRPr="00331ECB" w:rsidRDefault="00F77319" w:rsidP="00F77319">
      <w:pPr>
        <w:spacing w:after="0"/>
        <w:rPr>
          <w:sz w:val="24"/>
          <w:szCs w:val="24"/>
        </w:rPr>
      </w:pPr>
      <w:r>
        <w:rPr>
          <w:sz w:val="24"/>
          <w:szCs w:val="24"/>
        </w:rPr>
        <w:t>In jeder Experimentierbox befindet sich eine Rolle mit  Universalindikatorpapier und ein Glasstab. Um die pH-Änderung zu verfolgen, gibt man mit Hilfe des Glasstabes jeweils einen Tropfen der Lösung auf ein kleines Stück Indikatorpapier. Die Indikatorpapierstücke legt man nebeneinander, um den Verlauf der pH-Wertänderung zu verfolgen.</w:t>
      </w:r>
    </w:p>
    <w:p w14:paraId="0E9A15FF" w14:textId="77777777" w:rsidR="00F77319" w:rsidRPr="001346FF" w:rsidRDefault="00F77319" w:rsidP="00F77319">
      <w:pPr>
        <w:spacing w:after="0"/>
        <w:rPr>
          <w:b/>
          <w:sz w:val="36"/>
          <w:szCs w:val="36"/>
          <w:u w:val="single"/>
        </w:rPr>
      </w:pPr>
    </w:p>
    <w:p w14:paraId="484A8A23" w14:textId="77777777" w:rsidR="00F77319" w:rsidRPr="00B0659A" w:rsidRDefault="00F77319" w:rsidP="00F77319">
      <w:pPr>
        <w:pStyle w:val="Listenabsatz"/>
        <w:numPr>
          <w:ilvl w:val="0"/>
          <w:numId w:val="19"/>
        </w:numPr>
        <w:spacing w:after="0"/>
        <w:ind w:left="426"/>
        <w:contextualSpacing w:val="0"/>
        <w:rPr>
          <w:b/>
          <w:sz w:val="32"/>
          <w:szCs w:val="32"/>
        </w:rPr>
      </w:pPr>
      <w:r w:rsidRPr="00B0659A">
        <w:rPr>
          <w:b/>
          <w:sz w:val="32"/>
          <w:szCs w:val="32"/>
        </w:rPr>
        <w:t>Zugabe von gekörntem Kalk (Calciumcarbonat) zur Salzsäure</w:t>
      </w:r>
    </w:p>
    <w:p w14:paraId="6EA24AE3" w14:textId="77777777" w:rsidR="00F77319" w:rsidRDefault="00F77319" w:rsidP="00F77319">
      <w:pPr>
        <w:spacing w:after="0"/>
        <w:rPr>
          <w:vertAlign w:val="subscript"/>
        </w:rPr>
      </w:pPr>
      <w:r>
        <w:t>Salzsäure</w:t>
      </w:r>
      <w:r w:rsidRPr="00B0659A">
        <w:rPr>
          <w:vertAlign w:val="subscript"/>
        </w:rPr>
        <w:t>(aq)</w:t>
      </w:r>
      <w:r>
        <w:t xml:space="preserve">   +   Calciumcarbonat </w:t>
      </w:r>
      <w:r w:rsidRPr="00B0659A">
        <w:rPr>
          <w:vertAlign w:val="subscript"/>
        </w:rPr>
        <w:t>(s)</w:t>
      </w:r>
      <w:r>
        <w:t xml:space="preserve">  </w:t>
      </w:r>
      <w:r>
        <w:sym w:font="Wingdings" w:char="F0E0"/>
      </w:r>
      <w:r>
        <w:t xml:space="preserve">  Calciumchlorid</w:t>
      </w:r>
      <w:r w:rsidRPr="00B0659A">
        <w:rPr>
          <w:vertAlign w:val="subscript"/>
        </w:rPr>
        <w:t>(aq)</w:t>
      </w:r>
      <w:r>
        <w:t xml:space="preserve">   +    Wasser</w:t>
      </w:r>
      <w:r w:rsidRPr="00B0659A">
        <w:rPr>
          <w:vertAlign w:val="subscript"/>
        </w:rPr>
        <w:t>(l)</w:t>
      </w:r>
      <w:r>
        <w:t xml:space="preserve">   +    Kohlenstoffdioxid</w:t>
      </w:r>
      <w:r w:rsidRPr="00B0659A">
        <w:rPr>
          <w:vertAlign w:val="subscript"/>
        </w:rPr>
        <w:t>(g)</w:t>
      </w:r>
    </w:p>
    <w:p w14:paraId="631FCF10" w14:textId="77777777" w:rsidR="00F77319" w:rsidRPr="00B0659A" w:rsidRDefault="00F77319" w:rsidP="00F77319">
      <w:pPr>
        <w:spacing w:after="0"/>
        <w:rPr>
          <w:sz w:val="32"/>
          <w:szCs w:val="32"/>
          <w:vertAlign w:val="subscript"/>
          <w:lang w:val="en-US"/>
        </w:rPr>
      </w:pPr>
      <w:r>
        <w:rPr>
          <w:sz w:val="32"/>
          <w:szCs w:val="32"/>
          <w:lang w:val="en-US"/>
        </w:rPr>
        <w:t xml:space="preserve">2 </w:t>
      </w:r>
      <w:r w:rsidRPr="00B0659A">
        <w:rPr>
          <w:sz w:val="32"/>
          <w:szCs w:val="32"/>
          <w:lang w:val="en-US"/>
        </w:rPr>
        <w:t>HCl</w:t>
      </w:r>
      <w:r w:rsidRPr="00B0659A">
        <w:rPr>
          <w:sz w:val="32"/>
          <w:szCs w:val="32"/>
          <w:vertAlign w:val="subscript"/>
          <w:lang w:val="en-US"/>
        </w:rPr>
        <w:t>(aq)</w:t>
      </w:r>
      <w:r w:rsidRPr="00B0659A">
        <w:rPr>
          <w:sz w:val="32"/>
          <w:szCs w:val="32"/>
          <w:lang w:val="en-US"/>
        </w:rPr>
        <w:t xml:space="preserve"> </w:t>
      </w:r>
      <w:r>
        <w:rPr>
          <w:sz w:val="32"/>
          <w:szCs w:val="32"/>
          <w:lang w:val="en-US"/>
        </w:rPr>
        <w:t xml:space="preserve">   </w:t>
      </w:r>
      <w:r w:rsidRPr="00B0659A">
        <w:rPr>
          <w:sz w:val="32"/>
          <w:szCs w:val="32"/>
          <w:lang w:val="en-US"/>
        </w:rPr>
        <w:t xml:space="preserve">  +   CaCO</w:t>
      </w:r>
      <w:r w:rsidRPr="00B0659A">
        <w:rPr>
          <w:sz w:val="32"/>
          <w:szCs w:val="32"/>
          <w:vertAlign w:val="subscript"/>
          <w:lang w:val="en-US"/>
        </w:rPr>
        <w:t>3</w:t>
      </w:r>
      <w:r w:rsidRPr="00B0659A">
        <w:rPr>
          <w:sz w:val="32"/>
          <w:szCs w:val="32"/>
          <w:lang w:val="en-US"/>
        </w:rPr>
        <w:t xml:space="preserve"> </w:t>
      </w:r>
      <w:r w:rsidRPr="00B0659A">
        <w:rPr>
          <w:sz w:val="32"/>
          <w:szCs w:val="32"/>
          <w:vertAlign w:val="subscript"/>
          <w:lang w:val="en-US"/>
        </w:rPr>
        <w:t>(s)</w:t>
      </w:r>
      <w:r w:rsidRPr="00B0659A">
        <w:rPr>
          <w:sz w:val="32"/>
          <w:szCs w:val="32"/>
          <w:lang w:val="en-US"/>
        </w:rPr>
        <w:t xml:space="preserve">  </w:t>
      </w:r>
      <w:r>
        <w:rPr>
          <w:sz w:val="32"/>
          <w:szCs w:val="32"/>
          <w:lang w:val="en-US"/>
        </w:rPr>
        <w:t xml:space="preserve">      </w:t>
      </w:r>
      <w:r w:rsidRPr="00B0659A">
        <w:rPr>
          <w:sz w:val="32"/>
          <w:szCs w:val="32"/>
        </w:rPr>
        <w:sym w:font="Wingdings" w:char="F0E0"/>
      </w:r>
      <w:r w:rsidRPr="00B0659A">
        <w:rPr>
          <w:sz w:val="32"/>
          <w:szCs w:val="32"/>
          <w:lang w:val="en-US"/>
        </w:rPr>
        <w:t xml:space="preserve">  CaCl</w:t>
      </w:r>
      <w:r w:rsidRPr="00B0659A">
        <w:rPr>
          <w:sz w:val="32"/>
          <w:szCs w:val="32"/>
          <w:vertAlign w:val="subscript"/>
          <w:lang w:val="en-US"/>
        </w:rPr>
        <w:t>2(aq)</w:t>
      </w:r>
      <w:r w:rsidRPr="00B0659A">
        <w:rPr>
          <w:sz w:val="32"/>
          <w:szCs w:val="32"/>
          <w:lang w:val="en-US"/>
        </w:rPr>
        <w:t xml:space="preserve">  </w:t>
      </w:r>
      <w:r>
        <w:rPr>
          <w:sz w:val="32"/>
          <w:szCs w:val="32"/>
          <w:lang w:val="en-US"/>
        </w:rPr>
        <w:t xml:space="preserve">      +  </w:t>
      </w:r>
      <w:r w:rsidRPr="00B0659A">
        <w:rPr>
          <w:sz w:val="32"/>
          <w:szCs w:val="32"/>
          <w:lang w:val="en-US"/>
        </w:rPr>
        <w:t>H</w:t>
      </w:r>
      <w:r w:rsidRPr="00B0659A">
        <w:rPr>
          <w:sz w:val="32"/>
          <w:szCs w:val="32"/>
          <w:vertAlign w:val="subscript"/>
          <w:lang w:val="en-US"/>
        </w:rPr>
        <w:t>2</w:t>
      </w:r>
      <w:r w:rsidRPr="00B0659A">
        <w:rPr>
          <w:sz w:val="32"/>
          <w:szCs w:val="32"/>
          <w:lang w:val="en-US"/>
        </w:rPr>
        <w:t>O</w:t>
      </w:r>
      <w:r w:rsidRPr="00B0659A">
        <w:rPr>
          <w:sz w:val="32"/>
          <w:szCs w:val="32"/>
          <w:vertAlign w:val="subscript"/>
          <w:lang w:val="en-US"/>
        </w:rPr>
        <w:t>(l)</w:t>
      </w:r>
      <w:r>
        <w:rPr>
          <w:sz w:val="32"/>
          <w:szCs w:val="32"/>
          <w:lang w:val="en-US"/>
        </w:rPr>
        <w:t xml:space="preserve"> </w:t>
      </w:r>
      <w:r w:rsidRPr="00B0659A">
        <w:rPr>
          <w:sz w:val="32"/>
          <w:szCs w:val="32"/>
          <w:lang w:val="en-US"/>
        </w:rPr>
        <w:t xml:space="preserve"> </w:t>
      </w:r>
      <w:r>
        <w:rPr>
          <w:sz w:val="32"/>
          <w:szCs w:val="32"/>
          <w:lang w:val="en-US"/>
        </w:rPr>
        <w:t xml:space="preserve"> </w:t>
      </w:r>
      <w:r w:rsidRPr="00B0659A">
        <w:rPr>
          <w:sz w:val="32"/>
          <w:szCs w:val="32"/>
          <w:lang w:val="en-US"/>
        </w:rPr>
        <w:t>+    CO</w:t>
      </w:r>
      <w:r w:rsidRPr="00B0659A">
        <w:rPr>
          <w:sz w:val="32"/>
          <w:szCs w:val="32"/>
          <w:vertAlign w:val="subscript"/>
          <w:lang w:val="en-US"/>
        </w:rPr>
        <w:t>2(g)</w:t>
      </w:r>
    </w:p>
    <w:p w14:paraId="56578888" w14:textId="77777777" w:rsidR="00F77319" w:rsidRPr="00B0659A" w:rsidRDefault="00F77319" w:rsidP="00F77319">
      <w:pPr>
        <w:spacing w:after="0"/>
        <w:rPr>
          <w:lang w:val="en-US"/>
        </w:rPr>
      </w:pPr>
    </w:p>
    <w:p w14:paraId="771D9C93" w14:textId="77777777" w:rsidR="00F77319" w:rsidRPr="00B0659A" w:rsidRDefault="00F77319" w:rsidP="00F77319">
      <w:pPr>
        <w:spacing w:after="0"/>
        <w:rPr>
          <w:lang w:val="en-US"/>
        </w:rPr>
      </w:pPr>
    </w:p>
    <w:p w14:paraId="460CA512" w14:textId="77777777" w:rsidR="00F77319" w:rsidRPr="00B0659A" w:rsidRDefault="00F77319" w:rsidP="00F77319">
      <w:pPr>
        <w:pStyle w:val="Listenabsatz"/>
        <w:numPr>
          <w:ilvl w:val="0"/>
          <w:numId w:val="19"/>
        </w:numPr>
        <w:spacing w:after="0"/>
        <w:ind w:left="426"/>
        <w:contextualSpacing w:val="0"/>
        <w:rPr>
          <w:b/>
          <w:sz w:val="32"/>
          <w:szCs w:val="32"/>
        </w:rPr>
      </w:pPr>
      <w:r w:rsidRPr="00B0659A">
        <w:rPr>
          <w:b/>
          <w:sz w:val="32"/>
          <w:szCs w:val="32"/>
        </w:rPr>
        <w:t xml:space="preserve">Zugabe von </w:t>
      </w:r>
      <w:r>
        <w:rPr>
          <w:b/>
          <w:sz w:val="32"/>
          <w:szCs w:val="32"/>
        </w:rPr>
        <w:t>Magnesiumspänen</w:t>
      </w:r>
      <w:r w:rsidRPr="00B0659A">
        <w:rPr>
          <w:b/>
          <w:sz w:val="32"/>
          <w:szCs w:val="32"/>
        </w:rPr>
        <w:t xml:space="preserve"> zur Salzsäure</w:t>
      </w:r>
    </w:p>
    <w:p w14:paraId="6E256C24" w14:textId="77777777" w:rsidR="00F77319" w:rsidRDefault="00F77319" w:rsidP="00F77319">
      <w:pPr>
        <w:spacing w:after="0"/>
        <w:rPr>
          <w:vertAlign w:val="subscript"/>
        </w:rPr>
      </w:pPr>
      <w:r>
        <w:t>Salzsäure</w:t>
      </w:r>
      <w:r w:rsidRPr="00B0659A">
        <w:rPr>
          <w:vertAlign w:val="subscript"/>
        </w:rPr>
        <w:t>(aq)</w:t>
      </w:r>
      <w:r>
        <w:t xml:space="preserve">   +   Magnesium </w:t>
      </w:r>
      <w:r w:rsidRPr="00B0659A">
        <w:rPr>
          <w:vertAlign w:val="subscript"/>
        </w:rPr>
        <w:t>(s)</w:t>
      </w:r>
      <w:r>
        <w:t xml:space="preserve">  </w:t>
      </w:r>
      <w:r>
        <w:sym w:font="Wingdings" w:char="F0E0"/>
      </w:r>
      <w:r>
        <w:t xml:space="preserve">  Magnesiumchlorid</w:t>
      </w:r>
      <w:r w:rsidRPr="00B0659A">
        <w:rPr>
          <w:vertAlign w:val="subscript"/>
        </w:rPr>
        <w:t>(aq)</w:t>
      </w:r>
      <w:r>
        <w:t xml:space="preserve">   +    Wasserstoff</w:t>
      </w:r>
      <w:r w:rsidRPr="00B0659A">
        <w:rPr>
          <w:vertAlign w:val="subscript"/>
        </w:rPr>
        <w:t>(g)</w:t>
      </w:r>
    </w:p>
    <w:p w14:paraId="2CB2A1A8" w14:textId="77777777" w:rsidR="00F77319" w:rsidRPr="00B0659A" w:rsidRDefault="00F77319" w:rsidP="00F77319">
      <w:pPr>
        <w:spacing w:after="0"/>
        <w:rPr>
          <w:sz w:val="32"/>
          <w:szCs w:val="32"/>
          <w:vertAlign w:val="subscript"/>
          <w:lang w:val="en-US"/>
        </w:rPr>
      </w:pPr>
      <w:r w:rsidRPr="00B0659A">
        <w:rPr>
          <w:sz w:val="32"/>
          <w:szCs w:val="32"/>
          <w:lang w:val="en-US"/>
        </w:rPr>
        <w:t>2 HCl</w:t>
      </w:r>
      <w:r w:rsidRPr="00B0659A">
        <w:rPr>
          <w:sz w:val="32"/>
          <w:szCs w:val="32"/>
          <w:vertAlign w:val="subscript"/>
          <w:lang w:val="en-US"/>
        </w:rPr>
        <w:t>(aq)</w:t>
      </w:r>
      <w:r w:rsidRPr="00B0659A">
        <w:rPr>
          <w:sz w:val="32"/>
          <w:szCs w:val="32"/>
          <w:lang w:val="en-US"/>
        </w:rPr>
        <w:t xml:space="preserve">  +   </w:t>
      </w:r>
      <w:r>
        <w:rPr>
          <w:sz w:val="32"/>
          <w:szCs w:val="32"/>
          <w:lang w:val="en-US"/>
        </w:rPr>
        <w:t>Mg</w:t>
      </w:r>
      <w:r w:rsidRPr="00B0659A">
        <w:rPr>
          <w:sz w:val="32"/>
          <w:szCs w:val="32"/>
          <w:lang w:val="en-US"/>
        </w:rPr>
        <w:t xml:space="preserve"> </w:t>
      </w:r>
      <w:r w:rsidRPr="00B0659A">
        <w:rPr>
          <w:sz w:val="32"/>
          <w:szCs w:val="32"/>
          <w:vertAlign w:val="subscript"/>
          <w:lang w:val="en-US"/>
        </w:rPr>
        <w:t>(s)</w:t>
      </w:r>
      <w:r w:rsidRPr="00B0659A">
        <w:rPr>
          <w:sz w:val="32"/>
          <w:szCs w:val="32"/>
          <w:lang w:val="en-US"/>
        </w:rPr>
        <w:t xml:space="preserve">  </w:t>
      </w:r>
      <w:r>
        <w:rPr>
          <w:sz w:val="32"/>
          <w:szCs w:val="32"/>
          <w:lang w:val="en-US"/>
        </w:rPr>
        <w:t xml:space="preserve">      </w:t>
      </w:r>
      <w:r w:rsidRPr="00B0659A">
        <w:rPr>
          <w:sz w:val="32"/>
          <w:szCs w:val="32"/>
        </w:rPr>
        <w:sym w:font="Wingdings" w:char="F0E0"/>
      </w:r>
      <w:r w:rsidRPr="00B0659A">
        <w:rPr>
          <w:sz w:val="32"/>
          <w:szCs w:val="32"/>
          <w:lang w:val="en-US"/>
        </w:rPr>
        <w:t xml:space="preserve"> </w:t>
      </w:r>
      <w:r>
        <w:rPr>
          <w:sz w:val="32"/>
          <w:szCs w:val="32"/>
          <w:lang w:val="en-US"/>
        </w:rPr>
        <w:t xml:space="preserve">    </w:t>
      </w:r>
      <w:r w:rsidRPr="00B0659A">
        <w:rPr>
          <w:sz w:val="32"/>
          <w:szCs w:val="32"/>
          <w:lang w:val="en-US"/>
        </w:rPr>
        <w:t xml:space="preserve"> </w:t>
      </w:r>
      <w:r>
        <w:rPr>
          <w:sz w:val="32"/>
          <w:szCs w:val="32"/>
          <w:lang w:val="en-US"/>
        </w:rPr>
        <w:t>Mg</w:t>
      </w:r>
      <w:r w:rsidRPr="00B0659A">
        <w:rPr>
          <w:sz w:val="32"/>
          <w:szCs w:val="32"/>
          <w:lang w:val="en-US"/>
        </w:rPr>
        <w:t>Cl</w:t>
      </w:r>
      <w:r w:rsidRPr="00B0659A">
        <w:rPr>
          <w:sz w:val="32"/>
          <w:szCs w:val="32"/>
          <w:vertAlign w:val="subscript"/>
          <w:lang w:val="en-US"/>
        </w:rPr>
        <w:t>2(aq)</w:t>
      </w:r>
      <w:r w:rsidRPr="00B0659A">
        <w:rPr>
          <w:sz w:val="32"/>
          <w:szCs w:val="32"/>
          <w:lang w:val="en-US"/>
        </w:rPr>
        <w:t xml:space="preserve">  </w:t>
      </w:r>
      <w:r>
        <w:rPr>
          <w:sz w:val="32"/>
          <w:szCs w:val="32"/>
          <w:lang w:val="en-US"/>
        </w:rPr>
        <w:t xml:space="preserve">     +      </w:t>
      </w:r>
      <w:r w:rsidRPr="00B0659A">
        <w:rPr>
          <w:sz w:val="32"/>
          <w:szCs w:val="32"/>
          <w:lang w:val="en-US"/>
        </w:rPr>
        <w:t>H</w:t>
      </w:r>
      <w:r w:rsidRPr="00B0659A">
        <w:rPr>
          <w:sz w:val="32"/>
          <w:szCs w:val="32"/>
          <w:vertAlign w:val="subscript"/>
          <w:lang w:val="en-US"/>
        </w:rPr>
        <w:t>2(g)</w:t>
      </w:r>
    </w:p>
    <w:p w14:paraId="5BF0782E" w14:textId="77777777" w:rsidR="00F77319" w:rsidRPr="00B0659A" w:rsidRDefault="00F77319" w:rsidP="00F77319">
      <w:pPr>
        <w:spacing w:after="0"/>
        <w:rPr>
          <w:lang w:val="en-US"/>
        </w:rPr>
      </w:pPr>
    </w:p>
    <w:p w14:paraId="333F67DC" w14:textId="77777777" w:rsidR="00F77319" w:rsidRPr="00B0659A" w:rsidRDefault="00F77319" w:rsidP="00F77319">
      <w:pPr>
        <w:spacing w:after="0"/>
        <w:rPr>
          <w:lang w:val="en-US"/>
        </w:rPr>
      </w:pPr>
    </w:p>
    <w:p w14:paraId="22803306" w14:textId="77777777" w:rsidR="00F77319" w:rsidRPr="00B0659A" w:rsidRDefault="00F77319" w:rsidP="00F77319">
      <w:pPr>
        <w:pStyle w:val="Listenabsatz"/>
        <w:numPr>
          <w:ilvl w:val="0"/>
          <w:numId w:val="19"/>
        </w:numPr>
        <w:spacing w:after="0"/>
        <w:ind w:left="426"/>
        <w:contextualSpacing w:val="0"/>
        <w:rPr>
          <w:b/>
          <w:sz w:val="32"/>
          <w:szCs w:val="32"/>
        </w:rPr>
      </w:pPr>
      <w:r w:rsidRPr="00B0659A">
        <w:rPr>
          <w:b/>
          <w:sz w:val="32"/>
          <w:szCs w:val="32"/>
        </w:rPr>
        <w:t xml:space="preserve">Zugabe von </w:t>
      </w:r>
      <w:r>
        <w:rPr>
          <w:b/>
          <w:sz w:val="32"/>
          <w:szCs w:val="32"/>
        </w:rPr>
        <w:t>Wasser</w:t>
      </w:r>
      <w:r w:rsidRPr="00B0659A">
        <w:rPr>
          <w:b/>
          <w:sz w:val="32"/>
          <w:szCs w:val="32"/>
        </w:rPr>
        <w:t xml:space="preserve"> zur Salzsäure</w:t>
      </w:r>
    </w:p>
    <w:p w14:paraId="2B322753" w14:textId="77777777" w:rsidR="00F77319" w:rsidRDefault="00F77319" w:rsidP="00F77319">
      <w:pPr>
        <w:spacing w:after="0"/>
      </w:pPr>
      <w:r w:rsidRPr="00CD31CA">
        <w:t>Tipp: Um eine Lösung in mehreren Schritten</w:t>
      </w:r>
      <w:r>
        <w:t xml:space="preserve"> stark zu verdünnen und dabei im „</w:t>
      </w:r>
      <w:proofErr w:type="spellStart"/>
      <w:r>
        <w:t>Reagenzglasmaßstab</w:t>
      </w:r>
      <w:proofErr w:type="spellEnd"/>
      <w:r>
        <w:t>“ arbeiten zu können, führt man eine Verdünnungsreihe durch. Dazu entnimmt man aus der zu verdünnenden  Lösung 1 mL mit einer Pipette und füllt in einem zweiten Reagenzglas diesen mL Lösung mit 9 mL Wasser auf 10 mL Gesamtvolumen auf. Dies entspricht einer Verdünnung auf das 10fache des Volumens. Zur Verdünnung auf das 100fache des Volumens verfährt man mit dem zweiten Reagenzglas genauso, usw. .</w:t>
      </w:r>
    </w:p>
    <w:p w14:paraId="3E1B7332" w14:textId="77777777" w:rsidR="00F77319" w:rsidRDefault="00F77319" w:rsidP="00F77319">
      <w:pPr>
        <w:spacing w:after="0"/>
      </w:pPr>
    </w:p>
    <w:p w14:paraId="3E1F090D" w14:textId="77777777" w:rsidR="00F77319" w:rsidRPr="00B0659A" w:rsidRDefault="00F77319" w:rsidP="00F77319">
      <w:pPr>
        <w:pStyle w:val="Listenabsatz"/>
        <w:numPr>
          <w:ilvl w:val="0"/>
          <w:numId w:val="19"/>
        </w:numPr>
        <w:spacing w:after="0"/>
        <w:ind w:left="426" w:hanging="426"/>
        <w:contextualSpacing w:val="0"/>
        <w:rPr>
          <w:b/>
          <w:sz w:val="32"/>
          <w:szCs w:val="32"/>
        </w:rPr>
      </w:pPr>
      <w:r w:rsidRPr="00B0659A">
        <w:rPr>
          <w:b/>
          <w:sz w:val="32"/>
          <w:szCs w:val="32"/>
        </w:rPr>
        <w:t xml:space="preserve">Zugabe von </w:t>
      </w:r>
      <w:r>
        <w:rPr>
          <w:b/>
          <w:sz w:val="32"/>
          <w:szCs w:val="32"/>
        </w:rPr>
        <w:t>Natronlauge</w:t>
      </w:r>
      <w:r w:rsidRPr="00B0659A">
        <w:rPr>
          <w:b/>
          <w:sz w:val="32"/>
          <w:szCs w:val="32"/>
        </w:rPr>
        <w:t xml:space="preserve"> zur Salzsäure</w:t>
      </w:r>
    </w:p>
    <w:p w14:paraId="47AB00ED" w14:textId="77777777" w:rsidR="00F77319" w:rsidRDefault="00F77319" w:rsidP="00F77319">
      <w:pPr>
        <w:spacing w:after="0"/>
        <w:rPr>
          <w:vertAlign w:val="subscript"/>
        </w:rPr>
      </w:pPr>
      <w:r>
        <w:t>Salzsäure</w:t>
      </w:r>
      <w:r w:rsidRPr="00B0659A">
        <w:rPr>
          <w:vertAlign w:val="subscript"/>
        </w:rPr>
        <w:t>(aq)</w:t>
      </w:r>
      <w:r>
        <w:t xml:space="preserve">   +   Natronlauge </w:t>
      </w:r>
      <w:r w:rsidRPr="00B0659A">
        <w:rPr>
          <w:vertAlign w:val="subscript"/>
        </w:rPr>
        <w:t>(aq)</w:t>
      </w:r>
      <w:r>
        <w:t xml:space="preserve">   </w:t>
      </w:r>
      <w:r>
        <w:sym w:font="Wingdings" w:char="F0E0"/>
      </w:r>
      <w:r>
        <w:t xml:space="preserve">  Natriumchlorid</w:t>
      </w:r>
      <w:r w:rsidRPr="00B0659A">
        <w:rPr>
          <w:vertAlign w:val="subscript"/>
        </w:rPr>
        <w:t>(aq)</w:t>
      </w:r>
      <w:r>
        <w:t xml:space="preserve">   +    Wasser</w:t>
      </w:r>
      <w:r w:rsidRPr="00B0659A">
        <w:rPr>
          <w:vertAlign w:val="subscript"/>
        </w:rPr>
        <w:t>(l)</w:t>
      </w:r>
      <w:r>
        <w:t xml:space="preserve">   </w:t>
      </w:r>
    </w:p>
    <w:p w14:paraId="064F6FB3" w14:textId="77777777" w:rsidR="00F77319" w:rsidRPr="001346FF" w:rsidRDefault="00F77319" w:rsidP="00F77319">
      <w:pPr>
        <w:spacing w:after="0"/>
        <w:rPr>
          <w:sz w:val="32"/>
          <w:szCs w:val="32"/>
        </w:rPr>
      </w:pPr>
      <w:r w:rsidRPr="001346FF">
        <w:rPr>
          <w:sz w:val="32"/>
          <w:szCs w:val="32"/>
        </w:rPr>
        <w:t>HCl</w:t>
      </w:r>
      <w:r w:rsidRPr="001346FF">
        <w:rPr>
          <w:sz w:val="32"/>
          <w:szCs w:val="32"/>
          <w:vertAlign w:val="subscript"/>
        </w:rPr>
        <w:t>(aq)</w:t>
      </w:r>
      <w:r w:rsidRPr="001346FF">
        <w:rPr>
          <w:sz w:val="32"/>
          <w:szCs w:val="32"/>
        </w:rPr>
        <w:t xml:space="preserve"> </w:t>
      </w:r>
      <w:r>
        <w:rPr>
          <w:sz w:val="32"/>
          <w:szCs w:val="32"/>
        </w:rPr>
        <w:t xml:space="preserve">   </w:t>
      </w:r>
      <w:r w:rsidRPr="001346FF">
        <w:rPr>
          <w:sz w:val="32"/>
          <w:szCs w:val="32"/>
        </w:rPr>
        <w:t xml:space="preserve"> +   NaOH</w:t>
      </w:r>
      <w:r w:rsidRPr="001346FF">
        <w:rPr>
          <w:sz w:val="32"/>
          <w:szCs w:val="32"/>
          <w:vertAlign w:val="subscript"/>
        </w:rPr>
        <w:t>(aq)</w:t>
      </w:r>
      <w:r w:rsidRPr="001346FF">
        <w:rPr>
          <w:sz w:val="32"/>
          <w:szCs w:val="32"/>
        </w:rPr>
        <w:t xml:space="preserve"> </w:t>
      </w:r>
      <w:r>
        <w:rPr>
          <w:sz w:val="32"/>
          <w:szCs w:val="32"/>
        </w:rPr>
        <w:t xml:space="preserve">   </w:t>
      </w:r>
      <w:r w:rsidRPr="001346FF">
        <w:rPr>
          <w:sz w:val="32"/>
          <w:szCs w:val="32"/>
        </w:rPr>
        <w:t xml:space="preserve"> </w:t>
      </w:r>
      <w:r w:rsidRPr="00B0659A">
        <w:rPr>
          <w:sz w:val="32"/>
          <w:szCs w:val="32"/>
        </w:rPr>
        <w:sym w:font="Wingdings" w:char="F0E0"/>
      </w:r>
      <w:r w:rsidRPr="001346FF">
        <w:rPr>
          <w:sz w:val="32"/>
          <w:szCs w:val="32"/>
        </w:rPr>
        <w:t xml:space="preserve"> </w:t>
      </w:r>
      <w:r>
        <w:rPr>
          <w:sz w:val="32"/>
          <w:szCs w:val="32"/>
        </w:rPr>
        <w:t xml:space="preserve">   Na</w:t>
      </w:r>
      <w:r w:rsidRPr="001346FF">
        <w:rPr>
          <w:sz w:val="32"/>
          <w:szCs w:val="32"/>
        </w:rPr>
        <w:t>Cl</w:t>
      </w:r>
      <w:r w:rsidRPr="001346FF">
        <w:rPr>
          <w:sz w:val="32"/>
          <w:szCs w:val="32"/>
          <w:vertAlign w:val="subscript"/>
        </w:rPr>
        <w:t>(aq)</w:t>
      </w:r>
      <w:r w:rsidRPr="001346FF">
        <w:rPr>
          <w:sz w:val="32"/>
          <w:szCs w:val="32"/>
        </w:rPr>
        <w:t xml:space="preserve">       + </w:t>
      </w:r>
      <w:r>
        <w:rPr>
          <w:sz w:val="32"/>
          <w:szCs w:val="32"/>
        </w:rPr>
        <w:t xml:space="preserve">   </w:t>
      </w:r>
      <w:r w:rsidRPr="001346FF">
        <w:rPr>
          <w:sz w:val="32"/>
          <w:szCs w:val="32"/>
        </w:rPr>
        <w:t>H</w:t>
      </w:r>
      <w:r w:rsidRPr="001346FF">
        <w:rPr>
          <w:sz w:val="32"/>
          <w:szCs w:val="32"/>
          <w:vertAlign w:val="subscript"/>
        </w:rPr>
        <w:t>2</w:t>
      </w:r>
      <w:r w:rsidRPr="001346FF">
        <w:rPr>
          <w:sz w:val="32"/>
          <w:szCs w:val="32"/>
        </w:rPr>
        <w:t>O</w:t>
      </w:r>
      <w:r w:rsidRPr="001346FF">
        <w:rPr>
          <w:sz w:val="32"/>
          <w:szCs w:val="32"/>
          <w:vertAlign w:val="subscript"/>
        </w:rPr>
        <w:t>(l)</w:t>
      </w:r>
      <w:r w:rsidRPr="001346FF">
        <w:rPr>
          <w:sz w:val="32"/>
          <w:szCs w:val="32"/>
        </w:rPr>
        <w:t xml:space="preserve">   </w:t>
      </w:r>
    </w:p>
    <w:p w14:paraId="307CD336" w14:textId="77777777" w:rsidR="00F77319" w:rsidRPr="001346FF" w:rsidRDefault="00F77319" w:rsidP="00F77319">
      <w:pPr>
        <w:spacing w:after="0"/>
      </w:pPr>
    </w:p>
    <w:p w14:paraId="3FBF8666" w14:textId="77777777" w:rsidR="00F77319" w:rsidRDefault="00F77319" w:rsidP="00F77319">
      <w:pPr>
        <w:spacing w:after="200" w:line="276" w:lineRule="auto"/>
        <w:rPr>
          <w:rFonts w:cstheme="minorHAnsi"/>
        </w:rPr>
      </w:pPr>
      <w:r>
        <w:rPr>
          <w:rFonts w:cstheme="minorHAnsi"/>
        </w:rPr>
        <w:br/>
      </w:r>
      <w:r>
        <w:rPr>
          <w:rFonts w:cstheme="minorHAnsi"/>
        </w:rPr>
        <w:br/>
      </w:r>
    </w:p>
    <w:p w14:paraId="3193D158" w14:textId="77777777" w:rsidR="00F77319" w:rsidRDefault="00F77319" w:rsidP="00F77319">
      <w:pPr>
        <w:spacing w:after="200" w:line="276" w:lineRule="auto"/>
        <w:rPr>
          <w:rFonts w:cstheme="minorHAnsi"/>
        </w:rPr>
      </w:pPr>
    </w:p>
    <w:p w14:paraId="0ED2F217" w14:textId="77777777" w:rsidR="00F77319" w:rsidRDefault="00F77319" w:rsidP="00F77319">
      <w:pPr>
        <w:spacing w:after="200" w:line="276" w:lineRule="auto"/>
        <w:rPr>
          <w:rFonts w:cstheme="minorHAnsi"/>
        </w:rPr>
      </w:pPr>
    </w:p>
    <w:p w14:paraId="4D9E1D05" w14:textId="77777777" w:rsidR="00F77319" w:rsidRPr="00DF7B1A" w:rsidRDefault="00F77319" w:rsidP="00F77319">
      <w:pPr>
        <w:spacing w:after="200" w:line="276" w:lineRule="auto"/>
        <w:rPr>
          <w:rFonts w:cstheme="minorHAnsi"/>
          <w:b/>
          <w:i/>
        </w:rPr>
      </w:pPr>
      <w:r>
        <w:rPr>
          <w:rFonts w:cstheme="minorHAnsi"/>
        </w:rPr>
        <w:br/>
      </w:r>
      <w:r>
        <w:rPr>
          <w:rFonts w:cstheme="minorHAnsi"/>
        </w:rPr>
        <w:br/>
      </w:r>
      <w:r w:rsidRPr="00DF7B1A">
        <w:rPr>
          <w:rFonts w:cstheme="minorHAnsi"/>
          <w:b/>
          <w:i/>
          <w:sz w:val="24"/>
        </w:rPr>
        <w:br/>
      </w:r>
      <w:r w:rsidRPr="00956A08">
        <w:rPr>
          <w:rFonts w:cstheme="minorHAnsi"/>
          <w:b/>
          <w:i/>
          <w:color w:val="A6A6A6" w:themeColor="background1" w:themeShade="A6"/>
          <w:sz w:val="24"/>
        </w:rPr>
        <w:t>Folgende Tippkarten beidseitig kopieren</w:t>
      </w:r>
      <w:r w:rsidRPr="00DF7B1A">
        <w:rPr>
          <w:rFonts w:cstheme="minorHAnsi"/>
          <w:b/>
          <w:i/>
        </w:rPr>
        <w:br w:type="page"/>
      </w:r>
    </w:p>
    <w:p w14:paraId="45CC194A" w14:textId="77777777" w:rsidR="00F77319" w:rsidRPr="00891301" w:rsidRDefault="00F77319" w:rsidP="00F77319">
      <w:pPr>
        <w:spacing w:before="840" w:after="0"/>
        <w:ind w:right="-2"/>
        <w:rPr>
          <w:b/>
          <w:sz w:val="28"/>
        </w:rPr>
      </w:pPr>
      <w:r>
        <w:rPr>
          <w:b/>
          <w:noProof/>
          <w:sz w:val="28"/>
          <w:lang w:eastAsia="de-DE"/>
        </w:rPr>
        <w:lastRenderedPageBreak/>
        <w:drawing>
          <wp:anchor distT="0" distB="0" distL="114300" distR="114300" simplePos="0" relativeHeight="251659264" behindDoc="0" locked="0" layoutInCell="1" allowOverlap="1" wp14:anchorId="2957699A" wp14:editId="197AFD5C">
            <wp:simplePos x="0" y="0"/>
            <wp:positionH relativeFrom="margin">
              <wp:align>right</wp:align>
            </wp:positionH>
            <wp:positionV relativeFrom="margin">
              <wp:posOffset>2324</wp:posOffset>
            </wp:positionV>
            <wp:extent cx="733425" cy="733425"/>
            <wp:effectExtent l="0" t="0" r="9525" b="9525"/>
            <wp:wrapSquare wrapText="bothSides"/>
            <wp:docPr id="109" name="Grafik 109" descr="Ein Bild, das Stein, Kies, Schutt, Kiesel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fik 109" descr="Ein Bild, das Stein, Kies, Schutt, Kieselstei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891301">
        <w:rPr>
          <w:b/>
          <w:sz w:val="28"/>
        </w:rPr>
        <w:t>Maßnahme: a) Zugabe von Kalk</w:t>
      </w:r>
    </w:p>
    <w:p w14:paraId="41F308DE" w14:textId="77777777" w:rsidR="00F77319" w:rsidRDefault="00F77319" w:rsidP="00F77319">
      <w:pPr>
        <w:spacing w:after="0"/>
        <w:ind w:left="1560" w:right="-2" w:hanging="1560"/>
        <w:rPr>
          <w:b/>
        </w:rPr>
      </w:pPr>
      <w:r>
        <w:rPr>
          <w:b/>
        </w:rPr>
        <w:t xml:space="preserve">Arbeitsauftrag: </w:t>
      </w:r>
      <w:r>
        <w:rPr>
          <w:b/>
        </w:rPr>
        <w:tab/>
      </w:r>
    </w:p>
    <w:p w14:paraId="23A81673" w14:textId="77777777" w:rsidR="00F77319" w:rsidRPr="00891301" w:rsidRDefault="00F77319" w:rsidP="00F77319">
      <w:pPr>
        <w:pStyle w:val="Listenabsatz"/>
        <w:numPr>
          <w:ilvl w:val="0"/>
          <w:numId w:val="23"/>
        </w:numPr>
        <w:spacing w:after="240" w:line="276" w:lineRule="auto"/>
        <w:ind w:left="851" w:right="-2" w:hanging="425"/>
      </w:pPr>
      <w:r w:rsidRPr="00891301">
        <w:rPr>
          <w:i/>
        </w:rPr>
        <w:t>Überlegt, wie Ihr die Eignung der vorgeschlagenen Maßnahme in einem Modellexperiment überprüfen könn</w:t>
      </w:r>
      <w:r>
        <w:rPr>
          <w:i/>
        </w:rPr>
        <w:t>t.</w:t>
      </w:r>
    </w:p>
    <w:p w14:paraId="0271FF8A" w14:textId="77777777" w:rsidR="00F77319" w:rsidRPr="00891301" w:rsidRDefault="00F77319" w:rsidP="00F77319">
      <w:pPr>
        <w:pStyle w:val="Listenabsatz"/>
        <w:numPr>
          <w:ilvl w:val="0"/>
          <w:numId w:val="23"/>
        </w:numPr>
        <w:spacing w:after="360" w:line="276" w:lineRule="auto"/>
        <w:ind w:left="851" w:right="-2" w:hanging="425"/>
      </w:pPr>
      <w:r w:rsidRPr="00891301">
        <w:rPr>
          <w:i/>
        </w:rPr>
        <w:t>Entwerft eine Versuchsvorschrift unter Berücksichtigung der Gefahrenvermeidung.</w:t>
      </w:r>
    </w:p>
    <w:p w14:paraId="6A6508BA" w14:textId="77777777" w:rsidR="00F77319" w:rsidRPr="002A53B6" w:rsidRDefault="00F77319" w:rsidP="00F77319">
      <w:pPr>
        <w:spacing w:after="0"/>
        <w:ind w:right="-2"/>
        <w:rPr>
          <w:b/>
        </w:rPr>
      </w:pPr>
      <w:r w:rsidRPr="002A53B6">
        <w:rPr>
          <w:b/>
        </w:rPr>
        <w:t>Experimentierbox:</w:t>
      </w:r>
    </w:p>
    <w:p w14:paraId="410CBF3C" w14:textId="77777777" w:rsidR="00F77319" w:rsidRDefault="00F77319" w:rsidP="00F77319">
      <w:pPr>
        <w:pStyle w:val="Listenabsatz"/>
        <w:numPr>
          <w:ilvl w:val="0"/>
          <w:numId w:val="22"/>
        </w:numPr>
        <w:spacing w:after="0" w:line="276" w:lineRule="auto"/>
        <w:ind w:left="851" w:right="-2" w:hanging="425"/>
      </w:pPr>
      <w:r w:rsidRPr="002A53B6">
        <w:t xml:space="preserve">10 mL Salzsäure (c = 1mol/L) </w:t>
      </w:r>
      <w:r>
        <w:t>im Becherglas</w:t>
      </w:r>
    </w:p>
    <w:p w14:paraId="21112E5A" w14:textId="77777777" w:rsidR="00F77319" w:rsidRDefault="00F77319" w:rsidP="00F77319">
      <w:pPr>
        <w:pStyle w:val="Listenabsatz"/>
        <w:numPr>
          <w:ilvl w:val="0"/>
          <w:numId w:val="22"/>
        </w:numPr>
        <w:spacing w:after="0" w:line="276" w:lineRule="auto"/>
        <w:ind w:left="851" w:right="-2" w:hanging="425"/>
      </w:pPr>
      <w:r>
        <w:t>pH-Papier</w:t>
      </w:r>
    </w:p>
    <w:p w14:paraId="2B2BE619" w14:textId="77777777" w:rsidR="00F77319" w:rsidRDefault="00F77319" w:rsidP="00F77319">
      <w:pPr>
        <w:pStyle w:val="Listenabsatz"/>
        <w:numPr>
          <w:ilvl w:val="0"/>
          <w:numId w:val="22"/>
        </w:numPr>
        <w:spacing w:after="0" w:line="276" w:lineRule="auto"/>
        <w:ind w:left="851" w:right="-2" w:hanging="425"/>
      </w:pPr>
      <w:r w:rsidRPr="002A53B6">
        <w:t xml:space="preserve">Glasstab </w:t>
      </w:r>
    </w:p>
    <w:p w14:paraId="4E2717C9" w14:textId="77777777" w:rsidR="00F77319" w:rsidRDefault="00F77319" w:rsidP="00F77319">
      <w:pPr>
        <w:pStyle w:val="Listenabsatz"/>
        <w:numPr>
          <w:ilvl w:val="0"/>
          <w:numId w:val="22"/>
        </w:numPr>
        <w:spacing w:after="360" w:line="276" w:lineRule="auto"/>
        <w:ind w:left="851" w:right="-2" w:hanging="425"/>
      </w:pPr>
      <w:r>
        <w:t>gekörnten Kalk</w:t>
      </w:r>
    </w:p>
    <w:p w14:paraId="4CC85788" w14:textId="77777777" w:rsidR="00F77319" w:rsidRDefault="00F77319" w:rsidP="00F77319">
      <w:pPr>
        <w:spacing w:after="0"/>
        <w:ind w:right="-2"/>
        <w:rPr>
          <w:b/>
        </w:rPr>
      </w:pPr>
      <w:r w:rsidRPr="002A53B6">
        <w:rPr>
          <w:b/>
        </w:rPr>
        <w:t>Sicherheitshinweise:</w:t>
      </w:r>
    </w:p>
    <w:p w14:paraId="3CD2CA42" w14:textId="77777777" w:rsidR="00F77319" w:rsidRDefault="00F77319" w:rsidP="00F77319">
      <w:pPr>
        <w:spacing w:after="0"/>
        <w:ind w:left="426" w:right="-2"/>
      </w:pPr>
      <w:r>
        <w:rPr>
          <w:b/>
          <w:noProof/>
          <w:lang w:eastAsia="de-DE"/>
        </w:rPr>
        <w:drawing>
          <wp:anchor distT="0" distB="0" distL="114300" distR="114300" simplePos="0" relativeHeight="251660288" behindDoc="0" locked="0" layoutInCell="1" allowOverlap="1" wp14:anchorId="1E565FAE" wp14:editId="72A164F5">
            <wp:simplePos x="0" y="0"/>
            <wp:positionH relativeFrom="margin">
              <wp:align>left</wp:align>
            </wp:positionH>
            <wp:positionV relativeFrom="margin">
              <wp:posOffset>2730051</wp:posOffset>
            </wp:positionV>
            <wp:extent cx="762000" cy="543560"/>
            <wp:effectExtent l="0" t="0" r="0" b="8890"/>
            <wp:wrapSquare wrapText="bothSides"/>
            <wp:docPr id="110" name="Grafik 110" descr="Ein Bild, das Entwurf, Grafiken, Clipart,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Grafik 110" descr="Ein Bild, das Entwurf, Grafiken, Clipart, Brill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2000" cy="543560"/>
                    </a:xfrm>
                    <a:prstGeom prst="rect">
                      <a:avLst/>
                    </a:prstGeom>
                  </pic:spPr>
                </pic:pic>
              </a:graphicData>
            </a:graphic>
          </wp:anchor>
        </w:drawing>
      </w:r>
      <w:r w:rsidRPr="002A53B6">
        <w:t xml:space="preserve">Die verwendete Salzsäure ist so verdünnt, dass sie nicht mehr stark ätzend wirkt. Dennoch </w:t>
      </w:r>
      <w:r>
        <w:t>ist</w:t>
      </w:r>
      <w:r w:rsidRPr="002A53B6">
        <w:t xml:space="preserve"> der Kontakt mit der Haut und vor allem mit den Augen zu vermeiden. </w:t>
      </w:r>
    </w:p>
    <w:p w14:paraId="7DA6153F" w14:textId="77777777" w:rsidR="00F77319" w:rsidRDefault="00F77319" w:rsidP="00F77319">
      <w:pPr>
        <w:spacing w:after="0"/>
        <w:ind w:left="426" w:right="-2"/>
        <w:rPr>
          <w:b/>
        </w:rPr>
      </w:pPr>
      <w:r>
        <w:sym w:font="Wingdings" w:char="F0E0"/>
      </w:r>
      <w:r>
        <w:t xml:space="preserve"> Schutzbrille von der praktischen Vorbereitung über die Durchführung bis zum Wegräumen ununterbrochen tragen!</w:t>
      </w:r>
    </w:p>
    <w:p w14:paraId="678A18D5" w14:textId="77777777" w:rsidR="00F77319" w:rsidRDefault="00F77319" w:rsidP="00F77319">
      <w:pPr>
        <w:spacing w:after="0"/>
        <w:ind w:left="360" w:right="-2"/>
        <w:rPr>
          <w:b/>
        </w:rPr>
      </w:pPr>
    </w:p>
    <w:p w14:paraId="37E78277" w14:textId="77777777" w:rsidR="00F77319" w:rsidRDefault="00F77319" w:rsidP="00F77319">
      <w:pPr>
        <w:spacing w:after="0"/>
        <w:ind w:left="360" w:right="-2"/>
        <w:rPr>
          <w:b/>
        </w:rPr>
      </w:pPr>
    </w:p>
    <w:p w14:paraId="4784D5F6" w14:textId="77777777" w:rsidR="00F77319" w:rsidRDefault="00F77319" w:rsidP="00F77319">
      <w:pPr>
        <w:spacing w:after="0"/>
        <w:ind w:left="360" w:right="-2" w:hanging="360"/>
        <w:rPr>
          <w:b/>
        </w:rPr>
      </w:pPr>
      <w:r>
        <w:rPr>
          <w:rFonts w:cs="Arial"/>
          <w:lang w:val="en-US"/>
        </w:rPr>
        <w:pict w14:anchorId="7282E857">
          <v:rect id="_x0000_i1025" style="width:473.45pt;height:1.6pt" o:hrpct="990" o:hralign="center" o:hrstd="t" o:hr="t" fillcolor="#a0a0a0" stroked="f"/>
        </w:pict>
      </w:r>
    </w:p>
    <w:p w14:paraId="4E112A30" w14:textId="77777777" w:rsidR="00F77319" w:rsidRDefault="00F77319" w:rsidP="00F77319">
      <w:pPr>
        <w:spacing w:after="0"/>
        <w:ind w:left="360" w:right="-2"/>
        <w:rPr>
          <w:b/>
        </w:rPr>
      </w:pPr>
    </w:p>
    <w:p w14:paraId="038C5BE4" w14:textId="77777777" w:rsidR="00F77319" w:rsidRDefault="00F77319" w:rsidP="00F77319">
      <w:pPr>
        <w:spacing w:after="0"/>
        <w:ind w:left="360" w:right="-2"/>
        <w:rPr>
          <w:b/>
        </w:rPr>
      </w:pPr>
    </w:p>
    <w:p w14:paraId="3AADF53F" w14:textId="77777777" w:rsidR="00F77319" w:rsidRDefault="00F77319" w:rsidP="00F77319">
      <w:pPr>
        <w:spacing w:after="0"/>
        <w:ind w:right="-2"/>
        <w:rPr>
          <w:b/>
          <w:sz w:val="28"/>
        </w:rPr>
      </w:pPr>
      <w:r>
        <w:rPr>
          <w:b/>
          <w:noProof/>
          <w:lang w:eastAsia="de-DE"/>
        </w:rPr>
        <w:drawing>
          <wp:anchor distT="0" distB="0" distL="114300" distR="114300" simplePos="0" relativeHeight="251663360" behindDoc="0" locked="0" layoutInCell="1" allowOverlap="1" wp14:anchorId="34AB0789" wp14:editId="204CE86A">
            <wp:simplePos x="0" y="0"/>
            <wp:positionH relativeFrom="margin">
              <wp:align>right</wp:align>
            </wp:positionH>
            <wp:positionV relativeFrom="margin">
              <wp:posOffset>4309110</wp:posOffset>
            </wp:positionV>
            <wp:extent cx="1138555" cy="650875"/>
            <wp:effectExtent l="0" t="0" r="4445" b="0"/>
            <wp:wrapSquare wrapText="bothSides"/>
            <wp:docPr id="111" name="Grafik 111" descr="Ein Bild, das Entwurf, Kunst, Im Haus, Spira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fik 111" descr="Ein Bild, das Entwurf, Kunst, Im Haus, Spiral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8555" cy="650875"/>
                    </a:xfrm>
                    <a:prstGeom prst="rect">
                      <a:avLst/>
                    </a:prstGeom>
                  </pic:spPr>
                </pic:pic>
              </a:graphicData>
            </a:graphic>
            <wp14:sizeRelH relativeFrom="margin">
              <wp14:pctWidth>0</wp14:pctWidth>
            </wp14:sizeRelH>
            <wp14:sizeRelV relativeFrom="margin">
              <wp14:pctHeight>0</wp14:pctHeight>
            </wp14:sizeRelV>
          </wp:anchor>
        </w:drawing>
      </w:r>
      <w:r w:rsidRPr="00891301">
        <w:rPr>
          <w:b/>
          <w:sz w:val="28"/>
        </w:rPr>
        <w:t xml:space="preserve">Maßnahme: </w:t>
      </w:r>
      <w:r>
        <w:rPr>
          <w:b/>
          <w:sz w:val="28"/>
        </w:rPr>
        <w:t>b</w:t>
      </w:r>
      <w:r w:rsidRPr="00891301">
        <w:rPr>
          <w:b/>
          <w:sz w:val="28"/>
        </w:rPr>
        <w:t xml:space="preserve">) Zugabe von </w:t>
      </w:r>
      <w:r>
        <w:rPr>
          <w:b/>
          <w:sz w:val="28"/>
        </w:rPr>
        <w:t xml:space="preserve">unedlen Metallen </w:t>
      </w:r>
    </w:p>
    <w:p w14:paraId="3EA64D4D" w14:textId="77777777" w:rsidR="00F77319" w:rsidRPr="00891301" w:rsidRDefault="00F77319" w:rsidP="00F77319">
      <w:pPr>
        <w:spacing w:after="240"/>
        <w:ind w:left="1135" w:right="-2" w:firstLine="708"/>
        <w:rPr>
          <w:b/>
          <w:sz w:val="28"/>
        </w:rPr>
      </w:pPr>
      <w:r>
        <w:rPr>
          <w:b/>
          <w:sz w:val="28"/>
        </w:rPr>
        <w:t>wie Magnesium</w:t>
      </w:r>
    </w:p>
    <w:p w14:paraId="0CF04D88" w14:textId="77777777" w:rsidR="00F77319" w:rsidRDefault="00F77319" w:rsidP="00F77319">
      <w:pPr>
        <w:spacing w:after="0"/>
        <w:ind w:left="1560" w:right="-2" w:hanging="1560"/>
        <w:rPr>
          <w:b/>
        </w:rPr>
      </w:pPr>
      <w:r>
        <w:rPr>
          <w:b/>
        </w:rPr>
        <w:t xml:space="preserve">Arbeitsauftrag: </w:t>
      </w:r>
      <w:r>
        <w:rPr>
          <w:b/>
        </w:rPr>
        <w:tab/>
      </w:r>
    </w:p>
    <w:p w14:paraId="79DB039D" w14:textId="77777777" w:rsidR="00F77319" w:rsidRPr="00891301" w:rsidRDefault="00F77319" w:rsidP="00F77319">
      <w:pPr>
        <w:pStyle w:val="Listenabsatz"/>
        <w:numPr>
          <w:ilvl w:val="0"/>
          <w:numId w:val="24"/>
        </w:numPr>
        <w:spacing w:after="240" w:line="276" w:lineRule="auto"/>
        <w:ind w:left="851" w:right="-2" w:hanging="425"/>
      </w:pPr>
      <w:r w:rsidRPr="004E37C6">
        <w:rPr>
          <w:i/>
        </w:rPr>
        <w:t>Überlegt, wie Ihr die Eignung der vorgeschlagenen Maßnahme in einem Modellexperiment überprüfen könn</w:t>
      </w:r>
      <w:r>
        <w:rPr>
          <w:i/>
        </w:rPr>
        <w:t>t</w:t>
      </w:r>
      <w:r w:rsidRPr="004E37C6">
        <w:rPr>
          <w:i/>
        </w:rPr>
        <w:t>.</w:t>
      </w:r>
    </w:p>
    <w:p w14:paraId="62269A7D" w14:textId="77777777" w:rsidR="00F77319" w:rsidRPr="00891301" w:rsidRDefault="00F77319" w:rsidP="00F77319">
      <w:pPr>
        <w:pStyle w:val="Listenabsatz"/>
        <w:numPr>
          <w:ilvl w:val="0"/>
          <w:numId w:val="24"/>
        </w:numPr>
        <w:spacing w:after="360" w:line="276" w:lineRule="auto"/>
        <w:ind w:left="851" w:right="-2" w:hanging="425"/>
      </w:pPr>
      <w:r w:rsidRPr="00891301">
        <w:rPr>
          <w:i/>
        </w:rPr>
        <w:t>Entwerft eine Versuchsvorschrift unter Berücksichtigung der Gefahrenvermeidung.</w:t>
      </w:r>
    </w:p>
    <w:p w14:paraId="7E01A25F" w14:textId="77777777" w:rsidR="00F77319" w:rsidRPr="003A369B" w:rsidRDefault="00F77319" w:rsidP="00F77319">
      <w:pPr>
        <w:spacing w:after="0"/>
        <w:ind w:right="-2"/>
        <w:rPr>
          <w:b/>
        </w:rPr>
      </w:pPr>
      <w:r w:rsidRPr="003A369B">
        <w:rPr>
          <w:b/>
        </w:rPr>
        <w:t>Experimentierbox:</w:t>
      </w:r>
    </w:p>
    <w:p w14:paraId="1FBF051C" w14:textId="77777777" w:rsidR="00F77319" w:rsidRDefault="00F77319" w:rsidP="00F77319">
      <w:pPr>
        <w:pStyle w:val="Listenabsatz"/>
        <w:numPr>
          <w:ilvl w:val="0"/>
          <w:numId w:val="22"/>
        </w:numPr>
        <w:spacing w:after="0" w:line="276" w:lineRule="auto"/>
        <w:ind w:left="851" w:right="-2" w:hanging="425"/>
      </w:pPr>
      <w:r w:rsidRPr="002A53B6">
        <w:t xml:space="preserve">10 mL Salzsäure (c = 1mol/L) </w:t>
      </w:r>
      <w:r>
        <w:t>im Becherglas</w:t>
      </w:r>
    </w:p>
    <w:p w14:paraId="7E33BA8A" w14:textId="77777777" w:rsidR="00F77319" w:rsidRDefault="00F77319" w:rsidP="00F77319">
      <w:pPr>
        <w:pStyle w:val="Listenabsatz"/>
        <w:numPr>
          <w:ilvl w:val="0"/>
          <w:numId w:val="22"/>
        </w:numPr>
        <w:spacing w:after="0" w:line="276" w:lineRule="auto"/>
        <w:ind w:left="851" w:right="-2" w:hanging="425"/>
      </w:pPr>
      <w:r>
        <w:t>pH-Papier</w:t>
      </w:r>
    </w:p>
    <w:p w14:paraId="21884941" w14:textId="77777777" w:rsidR="00F77319" w:rsidRDefault="00F77319" w:rsidP="00F77319">
      <w:pPr>
        <w:pStyle w:val="Listenabsatz"/>
        <w:numPr>
          <w:ilvl w:val="0"/>
          <w:numId w:val="22"/>
        </w:numPr>
        <w:spacing w:after="0" w:line="276" w:lineRule="auto"/>
        <w:ind w:left="851" w:right="-2" w:hanging="425"/>
      </w:pPr>
      <w:r w:rsidRPr="002A53B6">
        <w:t xml:space="preserve">Glasstab </w:t>
      </w:r>
    </w:p>
    <w:p w14:paraId="046F05AE" w14:textId="77777777" w:rsidR="00F77319" w:rsidRDefault="00F77319" w:rsidP="00F77319">
      <w:pPr>
        <w:pStyle w:val="Listenabsatz"/>
        <w:numPr>
          <w:ilvl w:val="0"/>
          <w:numId w:val="22"/>
        </w:numPr>
        <w:spacing w:after="360" w:line="276" w:lineRule="auto"/>
        <w:ind w:left="851" w:right="-2" w:hanging="425"/>
      </w:pPr>
      <w:r>
        <w:t>Magnesiumband</w:t>
      </w:r>
    </w:p>
    <w:p w14:paraId="32398721" w14:textId="77777777" w:rsidR="00F77319" w:rsidRDefault="00F77319" w:rsidP="00F77319">
      <w:pPr>
        <w:spacing w:before="240" w:after="0"/>
        <w:ind w:right="-2"/>
        <w:rPr>
          <w:b/>
        </w:rPr>
      </w:pPr>
      <w:r w:rsidRPr="002A53B6">
        <w:rPr>
          <w:b/>
        </w:rPr>
        <w:t>Sicherheitshinweise:</w:t>
      </w:r>
    </w:p>
    <w:p w14:paraId="6401C930" w14:textId="77777777" w:rsidR="00F77319" w:rsidRDefault="00F77319" w:rsidP="00F77319">
      <w:pPr>
        <w:spacing w:after="120"/>
        <w:ind w:left="425"/>
      </w:pPr>
      <w:r>
        <w:rPr>
          <w:noProof/>
          <w:lang w:eastAsia="de-DE"/>
        </w:rPr>
        <w:drawing>
          <wp:anchor distT="0" distB="0" distL="114300" distR="114300" simplePos="0" relativeHeight="251662336" behindDoc="0" locked="0" layoutInCell="1" allowOverlap="1" wp14:anchorId="417CF596" wp14:editId="71E6557A">
            <wp:simplePos x="0" y="0"/>
            <wp:positionH relativeFrom="margin">
              <wp:align>left</wp:align>
            </wp:positionH>
            <wp:positionV relativeFrom="margin">
              <wp:posOffset>8098852</wp:posOffset>
            </wp:positionV>
            <wp:extent cx="735965" cy="735965"/>
            <wp:effectExtent l="0" t="0" r="6985" b="6985"/>
            <wp:wrapSquare wrapText="bothSides"/>
            <wp:docPr id="114" name="Grafik 114" descr="Ein Bild, das Symbol, Grafiken,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Grafik 114" descr="Ein Bild, das Symbol, Grafiken, Logo, Schrif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539" cy="738539"/>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2C6A2F4B" wp14:editId="00A52166">
            <wp:simplePos x="0" y="0"/>
            <wp:positionH relativeFrom="margin">
              <wp:align>left</wp:align>
            </wp:positionH>
            <wp:positionV relativeFrom="margin">
              <wp:posOffset>7426620</wp:posOffset>
            </wp:positionV>
            <wp:extent cx="762000" cy="543560"/>
            <wp:effectExtent l="0" t="0" r="0" b="8890"/>
            <wp:wrapSquare wrapText="bothSides"/>
            <wp:docPr id="113" name="Grafik 113" descr="Ein Bild, das Entwurf, Grafiken, Clipart,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Grafik 113" descr="Ein Bild, das Entwurf, Grafiken, Clipart, Brill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2000" cy="543560"/>
                    </a:xfrm>
                    <a:prstGeom prst="rect">
                      <a:avLst/>
                    </a:prstGeom>
                  </pic:spPr>
                </pic:pic>
              </a:graphicData>
            </a:graphic>
          </wp:anchor>
        </w:drawing>
      </w:r>
      <w:r w:rsidRPr="002A53B6">
        <w:t xml:space="preserve">Die verwendete Salzsäure ist so verdünnt, dass sie nicht mehr stark ätzend wirkt. Dennoch </w:t>
      </w:r>
      <w:r>
        <w:t>ist</w:t>
      </w:r>
      <w:r w:rsidRPr="002A53B6">
        <w:t xml:space="preserve"> der Kontakt mit der Haut und vor allem mit den Augen zu vermeiden.</w:t>
      </w:r>
    </w:p>
    <w:p w14:paraId="33902C3A" w14:textId="77777777" w:rsidR="00F77319" w:rsidRDefault="00F77319" w:rsidP="00F77319">
      <w:pPr>
        <w:spacing w:after="0"/>
        <w:ind w:left="425"/>
      </w:pPr>
      <w:r>
        <w:t xml:space="preserve">Es entsteht bei der Reaktion ein extrem entzündbares Gas. </w:t>
      </w:r>
      <w:r>
        <w:sym w:font="Wingdings" w:char="F0E0"/>
      </w:r>
      <w:r>
        <w:t xml:space="preserve"> Streichhölzer, andere offene Flammen  usw. sind tabu!!!</w:t>
      </w:r>
      <w:r w:rsidRPr="002A53B6">
        <w:t xml:space="preserve"> </w:t>
      </w:r>
    </w:p>
    <w:p w14:paraId="3CFD753A" w14:textId="77777777" w:rsidR="00F77319" w:rsidRPr="00060FAB" w:rsidRDefault="00F77319" w:rsidP="00F77319">
      <w:pPr>
        <w:spacing w:before="120" w:after="0"/>
        <w:ind w:left="425"/>
      </w:pPr>
      <w:r>
        <w:sym w:font="Wingdings" w:char="F0E0"/>
      </w:r>
      <w:r>
        <w:t xml:space="preserve"> Schutzbrille von der praktischen Vorbereitung über die Durchführung bis zum Wegräumen ununterbrochen tragen!</w:t>
      </w:r>
      <w:r>
        <w:rPr>
          <w:b/>
          <w:sz w:val="28"/>
        </w:rPr>
        <w:br w:type="page"/>
      </w:r>
    </w:p>
    <w:p w14:paraId="628708D6" w14:textId="77777777" w:rsidR="00F77319" w:rsidRDefault="00F77319" w:rsidP="00F77319">
      <w:pPr>
        <w:spacing w:after="0"/>
        <w:ind w:right="-567"/>
        <w:rPr>
          <w:b/>
          <w:sz w:val="28"/>
        </w:rPr>
      </w:pPr>
    </w:p>
    <w:p w14:paraId="716AE09E" w14:textId="77777777" w:rsidR="00F77319" w:rsidRDefault="00F77319" w:rsidP="00F77319">
      <w:pPr>
        <w:spacing w:after="0"/>
        <w:ind w:right="-567"/>
        <w:rPr>
          <w:b/>
          <w:sz w:val="28"/>
        </w:rPr>
      </w:pPr>
    </w:p>
    <w:p w14:paraId="2C37F64D" w14:textId="77777777" w:rsidR="00F77319" w:rsidRDefault="00F77319" w:rsidP="00F77319">
      <w:pPr>
        <w:spacing w:after="0"/>
        <w:ind w:right="-567"/>
        <w:rPr>
          <w:b/>
          <w:sz w:val="36"/>
          <w:szCs w:val="36"/>
          <w:u w:val="single"/>
        </w:rPr>
      </w:pPr>
      <w:r>
        <w:rPr>
          <w:b/>
          <w:sz w:val="36"/>
          <w:szCs w:val="36"/>
          <w:u w:val="single"/>
        </w:rPr>
        <w:t>Ergänzende Hinweise/Infos</w:t>
      </w:r>
      <w:r w:rsidRPr="001346FF">
        <w:rPr>
          <w:b/>
          <w:sz w:val="36"/>
          <w:szCs w:val="36"/>
          <w:u w:val="single"/>
        </w:rPr>
        <w:t>:</w:t>
      </w:r>
      <w:r>
        <w:rPr>
          <w:b/>
          <w:sz w:val="36"/>
          <w:szCs w:val="36"/>
          <w:u w:val="single"/>
        </w:rPr>
        <w:br/>
      </w:r>
    </w:p>
    <w:p w14:paraId="79F0A6D6" w14:textId="77777777" w:rsidR="00F77319" w:rsidRPr="00331ECB" w:rsidRDefault="00F77319" w:rsidP="00F77319">
      <w:pPr>
        <w:spacing w:after="0"/>
        <w:rPr>
          <w:b/>
          <w:sz w:val="32"/>
          <w:szCs w:val="32"/>
        </w:rPr>
      </w:pPr>
      <w:r w:rsidRPr="00331ECB">
        <w:rPr>
          <w:b/>
          <w:sz w:val="32"/>
          <w:szCs w:val="32"/>
        </w:rPr>
        <w:t>Zusatzinfo zur pH-Wert</w:t>
      </w:r>
      <w:r>
        <w:rPr>
          <w:b/>
          <w:sz w:val="32"/>
          <w:szCs w:val="32"/>
        </w:rPr>
        <w:t>-M</w:t>
      </w:r>
      <w:r w:rsidRPr="00331ECB">
        <w:rPr>
          <w:b/>
          <w:sz w:val="32"/>
          <w:szCs w:val="32"/>
        </w:rPr>
        <w:t>essung:</w:t>
      </w:r>
    </w:p>
    <w:p w14:paraId="203D48CB" w14:textId="77777777" w:rsidR="00F77319" w:rsidRPr="00331ECB" w:rsidRDefault="00F77319" w:rsidP="00F77319">
      <w:pPr>
        <w:spacing w:after="0"/>
        <w:rPr>
          <w:sz w:val="24"/>
          <w:szCs w:val="24"/>
        </w:rPr>
      </w:pPr>
      <w:r>
        <w:rPr>
          <w:sz w:val="24"/>
          <w:szCs w:val="24"/>
        </w:rPr>
        <w:t>In jeder Experimentierbox befindet sich eine Rolle mit  Universalindikatorpapier und ein Glasstab. Um die pH-Änderung zu verfolgen, gibt man mit Hilfe des Glasstabes jeweils einen Tropfen der Lösung auf ein kleines Stück Indikatorpapier. Die Indikatorpapierstücke legt man nebeneinander, um den Verlauf der pH-Wertänderung zu verfolgen.</w:t>
      </w:r>
    </w:p>
    <w:p w14:paraId="6A1E60B2" w14:textId="77777777" w:rsidR="00F77319" w:rsidRPr="001346FF" w:rsidRDefault="00F77319" w:rsidP="00F77319">
      <w:pPr>
        <w:spacing w:after="0"/>
        <w:rPr>
          <w:b/>
          <w:sz w:val="36"/>
          <w:szCs w:val="36"/>
          <w:u w:val="single"/>
        </w:rPr>
      </w:pPr>
    </w:p>
    <w:p w14:paraId="2A707B69" w14:textId="77777777" w:rsidR="00F77319" w:rsidRPr="0079327B" w:rsidRDefault="00F77319" w:rsidP="00F77319">
      <w:pPr>
        <w:pStyle w:val="Listenabsatz"/>
        <w:numPr>
          <w:ilvl w:val="0"/>
          <w:numId w:val="27"/>
        </w:numPr>
        <w:spacing w:after="0"/>
        <w:ind w:hanging="720"/>
        <w:rPr>
          <w:b/>
          <w:sz w:val="32"/>
          <w:szCs w:val="32"/>
        </w:rPr>
      </w:pPr>
      <w:r w:rsidRPr="0079327B">
        <w:rPr>
          <w:b/>
          <w:sz w:val="32"/>
          <w:szCs w:val="32"/>
        </w:rPr>
        <w:t>Zugabe von gekörntem Kalk (Calciumcarbonat) zur Salzsäure</w:t>
      </w:r>
    </w:p>
    <w:p w14:paraId="383B3074" w14:textId="77777777" w:rsidR="00F77319" w:rsidRDefault="00F77319" w:rsidP="00F77319">
      <w:pPr>
        <w:spacing w:before="240" w:after="0"/>
        <w:ind w:left="709"/>
        <w:rPr>
          <w:vertAlign w:val="subscript"/>
        </w:rPr>
      </w:pPr>
      <w:r>
        <w:t>Salzsäure</w:t>
      </w:r>
      <w:r w:rsidRPr="00B0659A">
        <w:rPr>
          <w:vertAlign w:val="subscript"/>
        </w:rPr>
        <w:t>(aq)</w:t>
      </w:r>
      <w:r>
        <w:t xml:space="preserve">   +   Calciumcarbonat </w:t>
      </w:r>
      <w:r w:rsidRPr="00B0659A">
        <w:rPr>
          <w:vertAlign w:val="subscript"/>
        </w:rPr>
        <w:t>(s)</w:t>
      </w:r>
      <w:r>
        <w:t xml:space="preserve">  </w:t>
      </w:r>
      <w:r>
        <w:sym w:font="Wingdings" w:char="F0E0"/>
      </w:r>
      <w:r>
        <w:t xml:space="preserve">  Calciumchlorid</w:t>
      </w:r>
      <w:r w:rsidRPr="00B0659A">
        <w:rPr>
          <w:vertAlign w:val="subscript"/>
        </w:rPr>
        <w:t>(aq)</w:t>
      </w:r>
      <w:r>
        <w:t xml:space="preserve">   +    Wasser</w:t>
      </w:r>
      <w:r w:rsidRPr="00B0659A">
        <w:rPr>
          <w:vertAlign w:val="subscript"/>
        </w:rPr>
        <w:t>(l)</w:t>
      </w:r>
      <w:r>
        <w:t xml:space="preserve">   +    Kohlenstoffdioxid</w:t>
      </w:r>
      <w:r w:rsidRPr="00B0659A">
        <w:rPr>
          <w:vertAlign w:val="subscript"/>
        </w:rPr>
        <w:t>(g)</w:t>
      </w:r>
    </w:p>
    <w:p w14:paraId="51BEACA7" w14:textId="77777777" w:rsidR="00F77319" w:rsidRPr="00B0659A" w:rsidRDefault="00F77319" w:rsidP="00F77319">
      <w:pPr>
        <w:spacing w:after="0"/>
        <w:ind w:left="709"/>
        <w:rPr>
          <w:sz w:val="32"/>
          <w:szCs w:val="32"/>
          <w:vertAlign w:val="subscript"/>
          <w:lang w:val="en-US"/>
        </w:rPr>
      </w:pPr>
      <w:r>
        <w:rPr>
          <w:sz w:val="32"/>
          <w:szCs w:val="32"/>
          <w:lang w:val="en-US"/>
        </w:rPr>
        <w:t xml:space="preserve">2 </w:t>
      </w:r>
      <w:r w:rsidRPr="00B0659A">
        <w:rPr>
          <w:sz w:val="32"/>
          <w:szCs w:val="32"/>
          <w:lang w:val="en-US"/>
        </w:rPr>
        <w:t>HCl</w:t>
      </w:r>
      <w:r w:rsidRPr="00B0659A">
        <w:rPr>
          <w:sz w:val="32"/>
          <w:szCs w:val="32"/>
          <w:vertAlign w:val="subscript"/>
          <w:lang w:val="en-US"/>
        </w:rPr>
        <w:t>(aq)</w:t>
      </w:r>
      <w:r w:rsidRPr="00B0659A">
        <w:rPr>
          <w:sz w:val="32"/>
          <w:szCs w:val="32"/>
          <w:lang w:val="en-US"/>
        </w:rPr>
        <w:t xml:space="preserve"> </w:t>
      </w:r>
      <w:r>
        <w:rPr>
          <w:sz w:val="32"/>
          <w:szCs w:val="32"/>
          <w:lang w:val="en-US"/>
        </w:rPr>
        <w:t xml:space="preserve">   </w:t>
      </w:r>
      <w:r w:rsidRPr="00B0659A">
        <w:rPr>
          <w:sz w:val="32"/>
          <w:szCs w:val="32"/>
          <w:lang w:val="en-US"/>
        </w:rPr>
        <w:t xml:space="preserve">  +   CaCO</w:t>
      </w:r>
      <w:r w:rsidRPr="00B0659A">
        <w:rPr>
          <w:sz w:val="32"/>
          <w:szCs w:val="32"/>
          <w:vertAlign w:val="subscript"/>
          <w:lang w:val="en-US"/>
        </w:rPr>
        <w:t>3</w:t>
      </w:r>
      <w:r w:rsidRPr="00B0659A">
        <w:rPr>
          <w:sz w:val="32"/>
          <w:szCs w:val="32"/>
          <w:lang w:val="en-US"/>
        </w:rPr>
        <w:t xml:space="preserve"> </w:t>
      </w:r>
      <w:r w:rsidRPr="00B0659A">
        <w:rPr>
          <w:sz w:val="32"/>
          <w:szCs w:val="32"/>
          <w:vertAlign w:val="subscript"/>
          <w:lang w:val="en-US"/>
        </w:rPr>
        <w:t>(s)</w:t>
      </w:r>
      <w:r w:rsidRPr="00B0659A">
        <w:rPr>
          <w:sz w:val="32"/>
          <w:szCs w:val="32"/>
          <w:lang w:val="en-US"/>
        </w:rPr>
        <w:t xml:space="preserve">  </w:t>
      </w:r>
      <w:r>
        <w:rPr>
          <w:sz w:val="32"/>
          <w:szCs w:val="32"/>
          <w:lang w:val="en-US"/>
        </w:rPr>
        <w:t xml:space="preserve">      </w:t>
      </w:r>
      <w:r w:rsidRPr="00B0659A">
        <w:rPr>
          <w:sz w:val="32"/>
          <w:szCs w:val="32"/>
        </w:rPr>
        <w:sym w:font="Wingdings" w:char="F0E0"/>
      </w:r>
      <w:r w:rsidRPr="00B0659A">
        <w:rPr>
          <w:sz w:val="32"/>
          <w:szCs w:val="32"/>
          <w:lang w:val="en-US"/>
        </w:rPr>
        <w:t xml:space="preserve">  CaCl</w:t>
      </w:r>
      <w:r w:rsidRPr="00B0659A">
        <w:rPr>
          <w:sz w:val="32"/>
          <w:szCs w:val="32"/>
          <w:vertAlign w:val="subscript"/>
          <w:lang w:val="en-US"/>
        </w:rPr>
        <w:t>2(aq)</w:t>
      </w:r>
      <w:r w:rsidRPr="00B0659A">
        <w:rPr>
          <w:sz w:val="32"/>
          <w:szCs w:val="32"/>
          <w:lang w:val="en-US"/>
        </w:rPr>
        <w:t xml:space="preserve">  </w:t>
      </w:r>
      <w:r>
        <w:rPr>
          <w:sz w:val="32"/>
          <w:szCs w:val="32"/>
          <w:lang w:val="en-US"/>
        </w:rPr>
        <w:t xml:space="preserve">      +  </w:t>
      </w:r>
      <w:r w:rsidRPr="00B0659A">
        <w:rPr>
          <w:sz w:val="32"/>
          <w:szCs w:val="32"/>
          <w:lang w:val="en-US"/>
        </w:rPr>
        <w:t>H</w:t>
      </w:r>
      <w:r w:rsidRPr="00B0659A">
        <w:rPr>
          <w:sz w:val="32"/>
          <w:szCs w:val="32"/>
          <w:vertAlign w:val="subscript"/>
          <w:lang w:val="en-US"/>
        </w:rPr>
        <w:t>2</w:t>
      </w:r>
      <w:r w:rsidRPr="00B0659A">
        <w:rPr>
          <w:sz w:val="32"/>
          <w:szCs w:val="32"/>
          <w:lang w:val="en-US"/>
        </w:rPr>
        <w:t>O</w:t>
      </w:r>
      <w:r w:rsidRPr="00B0659A">
        <w:rPr>
          <w:sz w:val="32"/>
          <w:szCs w:val="32"/>
          <w:vertAlign w:val="subscript"/>
          <w:lang w:val="en-US"/>
        </w:rPr>
        <w:t>(l)</w:t>
      </w:r>
      <w:r>
        <w:rPr>
          <w:sz w:val="32"/>
          <w:szCs w:val="32"/>
          <w:lang w:val="en-US"/>
        </w:rPr>
        <w:t xml:space="preserve"> </w:t>
      </w:r>
      <w:r w:rsidRPr="00B0659A">
        <w:rPr>
          <w:sz w:val="32"/>
          <w:szCs w:val="32"/>
          <w:lang w:val="en-US"/>
        </w:rPr>
        <w:t xml:space="preserve"> </w:t>
      </w:r>
      <w:r>
        <w:rPr>
          <w:sz w:val="32"/>
          <w:szCs w:val="32"/>
          <w:lang w:val="en-US"/>
        </w:rPr>
        <w:t xml:space="preserve"> </w:t>
      </w:r>
      <w:r w:rsidRPr="00B0659A">
        <w:rPr>
          <w:sz w:val="32"/>
          <w:szCs w:val="32"/>
          <w:lang w:val="en-US"/>
        </w:rPr>
        <w:t>+    CO</w:t>
      </w:r>
      <w:r w:rsidRPr="00B0659A">
        <w:rPr>
          <w:sz w:val="32"/>
          <w:szCs w:val="32"/>
          <w:vertAlign w:val="subscript"/>
          <w:lang w:val="en-US"/>
        </w:rPr>
        <w:t>2(g)</w:t>
      </w:r>
    </w:p>
    <w:p w14:paraId="1AF26CB2" w14:textId="77777777" w:rsidR="00F77319" w:rsidRPr="00BA15B7" w:rsidRDefault="00F77319" w:rsidP="00F77319">
      <w:pPr>
        <w:rPr>
          <w:b/>
          <w:sz w:val="28"/>
          <w:lang w:val="en-US"/>
        </w:rPr>
      </w:pPr>
    </w:p>
    <w:p w14:paraId="61409CF6" w14:textId="77777777" w:rsidR="00F77319" w:rsidRPr="00BA15B7" w:rsidRDefault="00F77319" w:rsidP="00F77319">
      <w:pPr>
        <w:spacing w:after="0"/>
        <w:rPr>
          <w:b/>
          <w:sz w:val="36"/>
          <w:szCs w:val="36"/>
          <w:u w:val="single"/>
          <w:lang w:val="en-US"/>
        </w:rPr>
      </w:pPr>
    </w:p>
    <w:p w14:paraId="06D28155" w14:textId="77777777" w:rsidR="00F77319" w:rsidRPr="00BA15B7" w:rsidRDefault="00F77319" w:rsidP="00F77319">
      <w:pPr>
        <w:spacing w:after="0"/>
        <w:rPr>
          <w:b/>
          <w:sz w:val="36"/>
          <w:szCs w:val="36"/>
          <w:u w:val="single"/>
          <w:lang w:val="en-US"/>
        </w:rPr>
      </w:pPr>
    </w:p>
    <w:p w14:paraId="54B845F0" w14:textId="77777777" w:rsidR="00F77319" w:rsidRPr="00BA15B7" w:rsidRDefault="00F77319" w:rsidP="00F77319">
      <w:pPr>
        <w:spacing w:after="0"/>
        <w:rPr>
          <w:b/>
          <w:sz w:val="36"/>
          <w:szCs w:val="36"/>
          <w:u w:val="single"/>
          <w:lang w:val="en-US"/>
        </w:rPr>
      </w:pPr>
    </w:p>
    <w:p w14:paraId="3C5FDA89" w14:textId="77777777" w:rsidR="00F77319" w:rsidRDefault="00F77319" w:rsidP="00F77319">
      <w:pPr>
        <w:spacing w:after="0"/>
        <w:rPr>
          <w:b/>
          <w:sz w:val="36"/>
          <w:szCs w:val="36"/>
          <w:u w:val="single"/>
          <w:lang w:val="en-US"/>
        </w:rPr>
      </w:pPr>
    </w:p>
    <w:p w14:paraId="444F8526" w14:textId="77777777" w:rsidR="00F77319" w:rsidRPr="00BA15B7" w:rsidRDefault="00F77319" w:rsidP="00F77319">
      <w:pPr>
        <w:spacing w:after="0"/>
        <w:rPr>
          <w:b/>
          <w:sz w:val="36"/>
          <w:szCs w:val="36"/>
          <w:u w:val="single"/>
          <w:lang w:val="en-US"/>
        </w:rPr>
      </w:pPr>
    </w:p>
    <w:p w14:paraId="39B3D24E" w14:textId="77777777" w:rsidR="00F77319" w:rsidRDefault="00F77319" w:rsidP="00F77319">
      <w:pPr>
        <w:spacing w:after="0"/>
        <w:rPr>
          <w:b/>
          <w:sz w:val="36"/>
          <w:szCs w:val="36"/>
          <w:u w:val="single"/>
        </w:rPr>
      </w:pPr>
      <w:r>
        <w:rPr>
          <w:b/>
          <w:sz w:val="36"/>
          <w:szCs w:val="36"/>
          <w:u w:val="single"/>
        </w:rPr>
        <w:t>Ergänzende Hinweise/Infos</w:t>
      </w:r>
      <w:r w:rsidRPr="001346FF">
        <w:rPr>
          <w:b/>
          <w:sz w:val="36"/>
          <w:szCs w:val="36"/>
          <w:u w:val="single"/>
        </w:rPr>
        <w:t>:</w:t>
      </w:r>
      <w:r>
        <w:rPr>
          <w:b/>
          <w:sz w:val="36"/>
          <w:szCs w:val="36"/>
          <w:u w:val="single"/>
        </w:rPr>
        <w:br/>
      </w:r>
    </w:p>
    <w:p w14:paraId="4297C976" w14:textId="77777777" w:rsidR="00F77319" w:rsidRPr="00331ECB" w:rsidRDefault="00F77319" w:rsidP="00F77319">
      <w:pPr>
        <w:spacing w:after="0"/>
        <w:rPr>
          <w:b/>
          <w:sz w:val="32"/>
          <w:szCs w:val="32"/>
        </w:rPr>
      </w:pPr>
      <w:r w:rsidRPr="00331ECB">
        <w:rPr>
          <w:b/>
          <w:sz w:val="32"/>
          <w:szCs w:val="32"/>
        </w:rPr>
        <w:t>Zusatzinfo zur pH-Wert</w:t>
      </w:r>
      <w:r>
        <w:rPr>
          <w:b/>
          <w:sz w:val="32"/>
          <w:szCs w:val="32"/>
        </w:rPr>
        <w:t>-M</w:t>
      </w:r>
      <w:r w:rsidRPr="00331ECB">
        <w:rPr>
          <w:b/>
          <w:sz w:val="32"/>
          <w:szCs w:val="32"/>
        </w:rPr>
        <w:t>essung:</w:t>
      </w:r>
    </w:p>
    <w:p w14:paraId="54188683" w14:textId="77777777" w:rsidR="00F77319" w:rsidRDefault="00F77319" w:rsidP="00F77319">
      <w:pPr>
        <w:spacing w:after="0"/>
        <w:rPr>
          <w:sz w:val="24"/>
          <w:szCs w:val="24"/>
        </w:rPr>
      </w:pPr>
      <w:r>
        <w:rPr>
          <w:sz w:val="24"/>
          <w:szCs w:val="24"/>
        </w:rPr>
        <w:t>In jeder Experimentierbox befindet sich eine Rolle mit  Universalindikatorpapier und ein Glasstab. Um die pH-Änderung zu verfolgen, gibt man mit Hilfe des Glasstabes jeweils einen Tropfen der Lösung auf ein kleines Stück Indikatorpapier. Die Indikatorpapierstücke legt man nebeneinander, um den Verlauf der pH-Wertänderung zu verfolgen.</w:t>
      </w:r>
    </w:p>
    <w:p w14:paraId="4BED36D7" w14:textId="77777777" w:rsidR="00F77319" w:rsidRDefault="00F77319" w:rsidP="00F77319">
      <w:pPr>
        <w:spacing w:after="0"/>
        <w:rPr>
          <w:sz w:val="24"/>
          <w:szCs w:val="24"/>
        </w:rPr>
      </w:pPr>
    </w:p>
    <w:p w14:paraId="665DBB7B" w14:textId="77777777" w:rsidR="00F77319" w:rsidRPr="00331ECB" w:rsidRDefault="00F77319" w:rsidP="00F77319">
      <w:pPr>
        <w:spacing w:after="0"/>
        <w:rPr>
          <w:sz w:val="24"/>
          <w:szCs w:val="24"/>
        </w:rPr>
      </w:pPr>
    </w:p>
    <w:p w14:paraId="34EE54AC" w14:textId="77777777" w:rsidR="00F77319" w:rsidRPr="0079327B" w:rsidRDefault="00F77319" w:rsidP="00F77319">
      <w:pPr>
        <w:pStyle w:val="Listenabsatz"/>
        <w:numPr>
          <w:ilvl w:val="0"/>
          <w:numId w:val="27"/>
        </w:numPr>
        <w:spacing w:after="0"/>
        <w:ind w:hanging="720"/>
        <w:rPr>
          <w:b/>
          <w:sz w:val="32"/>
          <w:szCs w:val="32"/>
        </w:rPr>
      </w:pPr>
      <w:r w:rsidRPr="0079327B">
        <w:rPr>
          <w:b/>
          <w:sz w:val="32"/>
          <w:szCs w:val="32"/>
        </w:rPr>
        <w:t>Zugabe von Magnesiumspänen zur Salzsäure</w:t>
      </w:r>
    </w:p>
    <w:p w14:paraId="36330F0B" w14:textId="77777777" w:rsidR="00F77319" w:rsidRDefault="00F77319" w:rsidP="00F77319">
      <w:pPr>
        <w:spacing w:before="240" w:after="0"/>
        <w:ind w:left="709"/>
        <w:rPr>
          <w:vertAlign w:val="subscript"/>
        </w:rPr>
      </w:pPr>
      <w:r>
        <w:t>Salzsäure</w:t>
      </w:r>
      <w:r w:rsidRPr="00B0659A">
        <w:rPr>
          <w:vertAlign w:val="subscript"/>
        </w:rPr>
        <w:t>(aq)</w:t>
      </w:r>
      <w:r>
        <w:t xml:space="preserve">   +   Magnesium </w:t>
      </w:r>
      <w:r w:rsidRPr="00B0659A">
        <w:rPr>
          <w:vertAlign w:val="subscript"/>
        </w:rPr>
        <w:t>(s)</w:t>
      </w:r>
      <w:r>
        <w:t xml:space="preserve">  </w:t>
      </w:r>
      <w:r>
        <w:sym w:font="Wingdings" w:char="F0E0"/>
      </w:r>
      <w:r>
        <w:t xml:space="preserve">  Magnesiumchlorid</w:t>
      </w:r>
      <w:r w:rsidRPr="00B0659A">
        <w:rPr>
          <w:vertAlign w:val="subscript"/>
        </w:rPr>
        <w:t>(aq)</w:t>
      </w:r>
      <w:r>
        <w:t xml:space="preserve">   +    Wasserstoff</w:t>
      </w:r>
      <w:r w:rsidRPr="00B0659A">
        <w:rPr>
          <w:vertAlign w:val="subscript"/>
        </w:rPr>
        <w:t>(g)</w:t>
      </w:r>
    </w:p>
    <w:p w14:paraId="5FD4FA8D" w14:textId="77777777" w:rsidR="00F77319" w:rsidRPr="00B0659A" w:rsidRDefault="00F77319" w:rsidP="00F77319">
      <w:pPr>
        <w:spacing w:after="0"/>
        <w:ind w:left="709"/>
        <w:rPr>
          <w:sz w:val="32"/>
          <w:szCs w:val="32"/>
          <w:vertAlign w:val="subscript"/>
          <w:lang w:val="en-US"/>
        </w:rPr>
      </w:pPr>
      <w:r w:rsidRPr="00B0659A">
        <w:rPr>
          <w:sz w:val="32"/>
          <w:szCs w:val="32"/>
          <w:lang w:val="en-US"/>
        </w:rPr>
        <w:t>2 HCl</w:t>
      </w:r>
      <w:r w:rsidRPr="00B0659A">
        <w:rPr>
          <w:sz w:val="32"/>
          <w:szCs w:val="32"/>
          <w:vertAlign w:val="subscript"/>
          <w:lang w:val="en-US"/>
        </w:rPr>
        <w:t>(aq)</w:t>
      </w:r>
      <w:r w:rsidRPr="00B0659A">
        <w:rPr>
          <w:sz w:val="32"/>
          <w:szCs w:val="32"/>
          <w:lang w:val="en-US"/>
        </w:rPr>
        <w:t xml:space="preserve">  +   </w:t>
      </w:r>
      <w:r>
        <w:rPr>
          <w:sz w:val="32"/>
          <w:szCs w:val="32"/>
          <w:lang w:val="en-US"/>
        </w:rPr>
        <w:t>Mg</w:t>
      </w:r>
      <w:r w:rsidRPr="00B0659A">
        <w:rPr>
          <w:sz w:val="32"/>
          <w:szCs w:val="32"/>
          <w:lang w:val="en-US"/>
        </w:rPr>
        <w:t xml:space="preserve"> </w:t>
      </w:r>
      <w:r w:rsidRPr="00B0659A">
        <w:rPr>
          <w:sz w:val="32"/>
          <w:szCs w:val="32"/>
          <w:vertAlign w:val="subscript"/>
          <w:lang w:val="en-US"/>
        </w:rPr>
        <w:t>(s)</w:t>
      </w:r>
      <w:r w:rsidRPr="00B0659A">
        <w:rPr>
          <w:sz w:val="32"/>
          <w:szCs w:val="32"/>
          <w:lang w:val="en-US"/>
        </w:rPr>
        <w:t xml:space="preserve">  </w:t>
      </w:r>
      <w:r>
        <w:rPr>
          <w:sz w:val="32"/>
          <w:szCs w:val="32"/>
          <w:lang w:val="en-US"/>
        </w:rPr>
        <w:t xml:space="preserve">      </w:t>
      </w:r>
      <w:r w:rsidRPr="00B0659A">
        <w:rPr>
          <w:sz w:val="32"/>
          <w:szCs w:val="32"/>
        </w:rPr>
        <w:sym w:font="Wingdings" w:char="F0E0"/>
      </w:r>
      <w:r w:rsidRPr="00B0659A">
        <w:rPr>
          <w:sz w:val="32"/>
          <w:szCs w:val="32"/>
          <w:lang w:val="en-US"/>
        </w:rPr>
        <w:t xml:space="preserve"> </w:t>
      </w:r>
      <w:r>
        <w:rPr>
          <w:sz w:val="32"/>
          <w:szCs w:val="32"/>
          <w:lang w:val="en-US"/>
        </w:rPr>
        <w:t xml:space="preserve">    </w:t>
      </w:r>
      <w:r w:rsidRPr="00B0659A">
        <w:rPr>
          <w:sz w:val="32"/>
          <w:szCs w:val="32"/>
          <w:lang w:val="en-US"/>
        </w:rPr>
        <w:t xml:space="preserve"> </w:t>
      </w:r>
      <w:r>
        <w:rPr>
          <w:sz w:val="32"/>
          <w:szCs w:val="32"/>
          <w:lang w:val="en-US"/>
        </w:rPr>
        <w:t>Mg</w:t>
      </w:r>
      <w:r w:rsidRPr="00B0659A">
        <w:rPr>
          <w:sz w:val="32"/>
          <w:szCs w:val="32"/>
          <w:lang w:val="en-US"/>
        </w:rPr>
        <w:t>Cl</w:t>
      </w:r>
      <w:r w:rsidRPr="00B0659A">
        <w:rPr>
          <w:sz w:val="32"/>
          <w:szCs w:val="32"/>
          <w:vertAlign w:val="subscript"/>
          <w:lang w:val="en-US"/>
        </w:rPr>
        <w:t>2(aq)</w:t>
      </w:r>
      <w:r w:rsidRPr="00B0659A">
        <w:rPr>
          <w:sz w:val="32"/>
          <w:szCs w:val="32"/>
          <w:lang w:val="en-US"/>
        </w:rPr>
        <w:t xml:space="preserve">  </w:t>
      </w:r>
      <w:r>
        <w:rPr>
          <w:sz w:val="32"/>
          <w:szCs w:val="32"/>
          <w:lang w:val="en-US"/>
        </w:rPr>
        <w:t xml:space="preserve">     +      </w:t>
      </w:r>
      <w:r w:rsidRPr="00B0659A">
        <w:rPr>
          <w:sz w:val="32"/>
          <w:szCs w:val="32"/>
          <w:lang w:val="en-US"/>
        </w:rPr>
        <w:t>H</w:t>
      </w:r>
      <w:r w:rsidRPr="00B0659A">
        <w:rPr>
          <w:sz w:val="32"/>
          <w:szCs w:val="32"/>
          <w:vertAlign w:val="subscript"/>
          <w:lang w:val="en-US"/>
        </w:rPr>
        <w:t>2(g)</w:t>
      </w:r>
    </w:p>
    <w:p w14:paraId="089CE019" w14:textId="77777777" w:rsidR="00F77319" w:rsidRPr="00BA15B7" w:rsidRDefault="00F77319" w:rsidP="00F77319">
      <w:pPr>
        <w:rPr>
          <w:b/>
          <w:sz w:val="28"/>
          <w:lang w:val="en-US"/>
        </w:rPr>
      </w:pPr>
      <w:r w:rsidRPr="00BA15B7">
        <w:rPr>
          <w:b/>
          <w:sz w:val="28"/>
          <w:lang w:val="en-US"/>
        </w:rPr>
        <w:br w:type="page"/>
      </w:r>
    </w:p>
    <w:p w14:paraId="054DCFA4" w14:textId="77777777" w:rsidR="00F77319" w:rsidRPr="005E1691" w:rsidRDefault="00F77319" w:rsidP="00F77319">
      <w:pPr>
        <w:spacing w:after="360"/>
        <w:ind w:right="-2"/>
        <w:rPr>
          <w:b/>
          <w:sz w:val="28"/>
          <w:lang w:val="en-US"/>
        </w:rPr>
      </w:pPr>
      <w:r>
        <w:rPr>
          <w:b/>
          <w:noProof/>
          <w:sz w:val="28"/>
          <w:lang w:eastAsia="de-DE"/>
        </w:rPr>
        <w:lastRenderedPageBreak/>
        <w:drawing>
          <wp:anchor distT="0" distB="0" distL="114300" distR="114300" simplePos="0" relativeHeight="251665408" behindDoc="0" locked="0" layoutInCell="1" allowOverlap="1" wp14:anchorId="59FEEEAA" wp14:editId="2416DAD5">
            <wp:simplePos x="0" y="0"/>
            <wp:positionH relativeFrom="margin">
              <wp:align>right</wp:align>
            </wp:positionH>
            <wp:positionV relativeFrom="margin">
              <wp:posOffset>6118</wp:posOffset>
            </wp:positionV>
            <wp:extent cx="552450" cy="923290"/>
            <wp:effectExtent l="0" t="0" r="0" b="0"/>
            <wp:wrapSquare wrapText="bothSides"/>
            <wp:docPr id="115" name="Grafik 115" descr="Ein Bild, das Zylinder, Wasserflasche, 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Grafik 115" descr="Ein Bild, das Zylinder, Wasserflasche, Flasch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923290"/>
                    </a:xfrm>
                    <a:prstGeom prst="rect">
                      <a:avLst/>
                    </a:prstGeom>
                  </pic:spPr>
                </pic:pic>
              </a:graphicData>
            </a:graphic>
            <wp14:sizeRelH relativeFrom="margin">
              <wp14:pctWidth>0</wp14:pctWidth>
            </wp14:sizeRelH>
            <wp14:sizeRelV relativeFrom="margin">
              <wp14:pctHeight>0</wp14:pctHeight>
            </wp14:sizeRelV>
          </wp:anchor>
        </w:drawing>
      </w:r>
    </w:p>
    <w:p w14:paraId="15236EAB" w14:textId="77777777" w:rsidR="00F77319" w:rsidRPr="00891301" w:rsidRDefault="00F77319" w:rsidP="00F77319">
      <w:pPr>
        <w:spacing w:after="360"/>
        <w:ind w:right="-2"/>
        <w:rPr>
          <w:b/>
          <w:sz w:val="28"/>
        </w:rPr>
      </w:pPr>
      <w:r w:rsidRPr="00891301">
        <w:rPr>
          <w:b/>
          <w:sz w:val="28"/>
        </w:rPr>
        <w:t xml:space="preserve">Maßnahme: </w:t>
      </w:r>
      <w:r>
        <w:rPr>
          <w:b/>
          <w:sz w:val="28"/>
        </w:rPr>
        <w:t>c</w:t>
      </w:r>
      <w:r w:rsidRPr="00891301">
        <w:rPr>
          <w:b/>
          <w:sz w:val="28"/>
        </w:rPr>
        <w:t xml:space="preserve">) </w:t>
      </w:r>
      <w:r>
        <w:rPr>
          <w:b/>
          <w:sz w:val="28"/>
        </w:rPr>
        <w:t>Verdünnen mit Wasser</w:t>
      </w:r>
    </w:p>
    <w:p w14:paraId="0B59506B" w14:textId="77777777" w:rsidR="00F77319" w:rsidRDefault="00F77319" w:rsidP="00F77319">
      <w:pPr>
        <w:spacing w:after="0"/>
        <w:ind w:left="1560" w:right="-2" w:hanging="1560"/>
        <w:rPr>
          <w:b/>
        </w:rPr>
      </w:pPr>
      <w:r>
        <w:rPr>
          <w:b/>
        </w:rPr>
        <w:t xml:space="preserve">Arbeitsauftrag: </w:t>
      </w:r>
      <w:r>
        <w:rPr>
          <w:b/>
        </w:rPr>
        <w:tab/>
      </w:r>
    </w:p>
    <w:p w14:paraId="7C6ED87B" w14:textId="77777777" w:rsidR="00F77319" w:rsidRPr="00891301" w:rsidRDefault="00F77319" w:rsidP="00F77319">
      <w:pPr>
        <w:pStyle w:val="Listenabsatz"/>
        <w:numPr>
          <w:ilvl w:val="0"/>
          <w:numId w:val="25"/>
        </w:numPr>
        <w:spacing w:after="240" w:line="276" w:lineRule="auto"/>
        <w:ind w:left="851" w:right="-2" w:hanging="425"/>
      </w:pPr>
      <w:r w:rsidRPr="004E37C6">
        <w:rPr>
          <w:i/>
        </w:rPr>
        <w:t>Überlegt, wie Ihr die Eignung der vorgeschlagenen Maßnahme in einem Modellexperiment überprüfen kön</w:t>
      </w:r>
      <w:r>
        <w:rPr>
          <w:i/>
        </w:rPr>
        <w:t>nt</w:t>
      </w:r>
      <w:r w:rsidRPr="004E37C6">
        <w:rPr>
          <w:i/>
        </w:rPr>
        <w:t>.</w:t>
      </w:r>
    </w:p>
    <w:p w14:paraId="4373EF0E" w14:textId="77777777" w:rsidR="00F77319" w:rsidRPr="00891301" w:rsidRDefault="00F77319" w:rsidP="00F77319">
      <w:pPr>
        <w:pStyle w:val="Listenabsatz"/>
        <w:numPr>
          <w:ilvl w:val="0"/>
          <w:numId w:val="25"/>
        </w:numPr>
        <w:spacing w:after="360" w:line="276" w:lineRule="auto"/>
        <w:ind w:left="851" w:right="-2" w:hanging="425"/>
      </w:pPr>
      <w:r w:rsidRPr="00891301">
        <w:rPr>
          <w:i/>
        </w:rPr>
        <w:t>Entwerft eine Versuchsvorschrift unter Berücksichtigung der Gefahrenvermeidung.</w:t>
      </w:r>
    </w:p>
    <w:p w14:paraId="51A6B60A" w14:textId="77777777" w:rsidR="00F77319" w:rsidRPr="002A53B6" w:rsidRDefault="00F77319" w:rsidP="00F77319">
      <w:pPr>
        <w:spacing w:after="0"/>
        <w:ind w:right="-2"/>
        <w:rPr>
          <w:b/>
        </w:rPr>
      </w:pPr>
      <w:r w:rsidRPr="002A53B6">
        <w:rPr>
          <w:b/>
        </w:rPr>
        <w:t>Experimentierbox:</w:t>
      </w:r>
    </w:p>
    <w:p w14:paraId="03A28231" w14:textId="77777777" w:rsidR="00F77319" w:rsidRDefault="00F77319" w:rsidP="00F77319">
      <w:pPr>
        <w:pStyle w:val="Listenabsatz"/>
        <w:numPr>
          <w:ilvl w:val="0"/>
          <w:numId w:val="22"/>
        </w:numPr>
        <w:spacing w:after="0" w:line="276" w:lineRule="auto"/>
        <w:ind w:left="851" w:right="-2" w:hanging="425"/>
      </w:pPr>
      <w:r w:rsidRPr="002A53B6">
        <w:t xml:space="preserve">10 mL Salzsäure (c = 1mol/L) </w:t>
      </w:r>
      <w:r>
        <w:t>im Becherglas</w:t>
      </w:r>
    </w:p>
    <w:p w14:paraId="0C693C24" w14:textId="77777777" w:rsidR="00F77319" w:rsidRDefault="00F77319" w:rsidP="00F77319">
      <w:pPr>
        <w:pStyle w:val="Listenabsatz"/>
        <w:numPr>
          <w:ilvl w:val="0"/>
          <w:numId w:val="22"/>
        </w:numPr>
        <w:spacing w:after="0" w:line="276" w:lineRule="auto"/>
        <w:ind w:left="851" w:right="-2" w:hanging="425"/>
      </w:pPr>
      <w:r>
        <w:t>pH-Papier</w:t>
      </w:r>
    </w:p>
    <w:p w14:paraId="3C34D63E" w14:textId="77777777" w:rsidR="00F77319" w:rsidRDefault="00F77319" w:rsidP="00F77319">
      <w:pPr>
        <w:pStyle w:val="Listenabsatz"/>
        <w:numPr>
          <w:ilvl w:val="0"/>
          <w:numId w:val="22"/>
        </w:numPr>
        <w:spacing w:after="360" w:line="276" w:lineRule="auto"/>
        <w:ind w:left="851" w:right="-2" w:hanging="425"/>
      </w:pPr>
      <w:r w:rsidRPr="002A53B6">
        <w:t xml:space="preserve">Glasstab </w:t>
      </w:r>
    </w:p>
    <w:p w14:paraId="520BE5F5" w14:textId="77777777" w:rsidR="00F77319" w:rsidRDefault="00F77319" w:rsidP="00F77319">
      <w:pPr>
        <w:spacing w:after="0"/>
        <w:ind w:right="-2"/>
        <w:rPr>
          <w:b/>
        </w:rPr>
      </w:pPr>
      <w:r w:rsidRPr="002A53B6">
        <w:rPr>
          <w:b/>
        </w:rPr>
        <w:t>Sicherheitshinweise:</w:t>
      </w:r>
    </w:p>
    <w:p w14:paraId="2D81D540" w14:textId="77777777" w:rsidR="00F77319" w:rsidRDefault="00F77319" w:rsidP="00F77319">
      <w:pPr>
        <w:spacing w:after="0"/>
        <w:ind w:left="426" w:right="-2"/>
      </w:pPr>
      <w:r>
        <w:rPr>
          <w:b/>
          <w:noProof/>
          <w:lang w:eastAsia="de-DE"/>
        </w:rPr>
        <w:drawing>
          <wp:anchor distT="0" distB="0" distL="114300" distR="114300" simplePos="0" relativeHeight="251664384" behindDoc="0" locked="0" layoutInCell="1" allowOverlap="1" wp14:anchorId="1BD5F1FA" wp14:editId="79B0BA11">
            <wp:simplePos x="0" y="0"/>
            <wp:positionH relativeFrom="margin">
              <wp:align>left</wp:align>
            </wp:positionH>
            <wp:positionV relativeFrom="margin">
              <wp:posOffset>3225847</wp:posOffset>
            </wp:positionV>
            <wp:extent cx="762000" cy="543560"/>
            <wp:effectExtent l="0" t="0" r="0" b="8890"/>
            <wp:wrapSquare wrapText="bothSides"/>
            <wp:docPr id="116" name="Grafik 116" descr="Ein Bild, das Entwurf, Grafiken, Clipart,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afik 116" descr="Ein Bild, das Entwurf, Grafiken, Clipart, Brill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2000" cy="543560"/>
                    </a:xfrm>
                    <a:prstGeom prst="rect">
                      <a:avLst/>
                    </a:prstGeom>
                  </pic:spPr>
                </pic:pic>
              </a:graphicData>
            </a:graphic>
          </wp:anchor>
        </w:drawing>
      </w:r>
      <w:r w:rsidRPr="002A53B6">
        <w:t xml:space="preserve">Die verwendete Salzsäure ist so verdünnt, dass sie nicht mehr stark ätzend wirkt. Dennoch </w:t>
      </w:r>
      <w:r>
        <w:t>ist</w:t>
      </w:r>
      <w:r w:rsidRPr="002A53B6">
        <w:t xml:space="preserve"> der Kontakt mit der Haut und vor allem mit den Augen zu vermeiden. </w:t>
      </w:r>
    </w:p>
    <w:p w14:paraId="68DECBA5" w14:textId="77777777" w:rsidR="00F77319" w:rsidRPr="002A53B6" w:rsidRDefault="00F77319" w:rsidP="00F77319">
      <w:pPr>
        <w:spacing w:after="0"/>
        <w:ind w:left="426" w:right="-2"/>
      </w:pPr>
      <w:r>
        <w:sym w:font="Wingdings" w:char="F0E0"/>
      </w:r>
      <w:r>
        <w:t xml:space="preserve"> Schutzbrille von der praktischen Vorbereitung über die Durchführung bis zum Wegräumen ununterbrochen tragen!</w:t>
      </w:r>
    </w:p>
    <w:p w14:paraId="46375926" w14:textId="77777777" w:rsidR="00F77319" w:rsidRPr="002A53B6" w:rsidRDefault="00F77319" w:rsidP="00F77319">
      <w:pPr>
        <w:spacing w:after="0"/>
        <w:ind w:right="-2"/>
      </w:pPr>
      <w:r>
        <w:tab/>
      </w:r>
    </w:p>
    <w:p w14:paraId="5463E956" w14:textId="77777777" w:rsidR="00F77319" w:rsidRDefault="00F77319" w:rsidP="00F77319">
      <w:pPr>
        <w:spacing w:after="0"/>
        <w:ind w:left="360" w:right="-2"/>
        <w:rPr>
          <w:b/>
        </w:rPr>
      </w:pPr>
    </w:p>
    <w:p w14:paraId="17FB5C9D" w14:textId="77777777" w:rsidR="00F77319" w:rsidRDefault="00F77319" w:rsidP="00F77319">
      <w:pPr>
        <w:spacing w:after="0"/>
        <w:ind w:left="360" w:right="-2" w:hanging="360"/>
        <w:rPr>
          <w:b/>
        </w:rPr>
      </w:pPr>
      <w:r>
        <w:rPr>
          <w:rFonts w:cs="Arial"/>
          <w:lang w:val="en-US"/>
        </w:rPr>
        <w:pict w14:anchorId="23184F0A">
          <v:rect id="_x0000_i1026" style="width:473.45pt;height:1.6pt" o:hrpct="990" o:hralign="center" o:hrstd="t" o:hr="t" fillcolor="#a0a0a0" stroked="f"/>
        </w:pict>
      </w:r>
    </w:p>
    <w:p w14:paraId="211CBABE" w14:textId="77777777" w:rsidR="00F77319" w:rsidRDefault="00F77319" w:rsidP="00F77319">
      <w:pPr>
        <w:spacing w:after="0"/>
        <w:ind w:left="360" w:right="-2"/>
        <w:rPr>
          <w:b/>
        </w:rPr>
      </w:pPr>
    </w:p>
    <w:p w14:paraId="6634DE57" w14:textId="77777777" w:rsidR="00F77319" w:rsidRDefault="00F77319" w:rsidP="00F77319">
      <w:pPr>
        <w:spacing w:after="0"/>
        <w:ind w:left="360" w:right="-2"/>
        <w:rPr>
          <w:b/>
        </w:rPr>
      </w:pPr>
    </w:p>
    <w:p w14:paraId="1542AF36" w14:textId="77777777" w:rsidR="00F77319" w:rsidRDefault="00F77319" w:rsidP="00F77319">
      <w:pPr>
        <w:spacing w:after="0"/>
        <w:ind w:left="360" w:right="-2"/>
        <w:rPr>
          <w:b/>
        </w:rPr>
      </w:pPr>
      <w:r>
        <w:rPr>
          <w:b/>
          <w:noProof/>
          <w:sz w:val="28"/>
          <w:lang w:eastAsia="de-DE"/>
        </w:rPr>
        <w:drawing>
          <wp:anchor distT="0" distB="0" distL="114300" distR="114300" simplePos="0" relativeHeight="251666432" behindDoc="0" locked="0" layoutInCell="1" allowOverlap="1" wp14:anchorId="0BDF0B80" wp14:editId="06C8E194">
            <wp:simplePos x="0" y="0"/>
            <wp:positionH relativeFrom="margin">
              <wp:align>right</wp:align>
            </wp:positionH>
            <wp:positionV relativeFrom="margin">
              <wp:posOffset>4791075</wp:posOffset>
            </wp:positionV>
            <wp:extent cx="510540" cy="935355"/>
            <wp:effectExtent l="0" t="0" r="3810" b="0"/>
            <wp:wrapSquare wrapText="bothSides"/>
            <wp:docPr id="117" name="Grafik 117" descr="Ein Bild, das Flasch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7" descr="Ein Bild, das Flasche,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10540" cy="935355"/>
                    </a:xfrm>
                    <a:prstGeom prst="rect">
                      <a:avLst/>
                    </a:prstGeom>
                  </pic:spPr>
                </pic:pic>
              </a:graphicData>
            </a:graphic>
          </wp:anchor>
        </w:drawing>
      </w:r>
    </w:p>
    <w:p w14:paraId="3A486AE8" w14:textId="77777777" w:rsidR="00F77319" w:rsidRDefault="00F77319" w:rsidP="00F77319">
      <w:pPr>
        <w:spacing w:after="0"/>
        <w:ind w:left="360" w:right="-2"/>
        <w:rPr>
          <w:b/>
        </w:rPr>
      </w:pPr>
    </w:p>
    <w:p w14:paraId="073A1A48" w14:textId="77777777" w:rsidR="00F77319" w:rsidRDefault="00F77319" w:rsidP="00F77319">
      <w:pPr>
        <w:spacing w:after="360"/>
        <w:ind w:right="-2"/>
        <w:rPr>
          <w:b/>
          <w:sz w:val="28"/>
        </w:rPr>
      </w:pPr>
      <w:r w:rsidRPr="00891301">
        <w:rPr>
          <w:b/>
          <w:sz w:val="28"/>
        </w:rPr>
        <w:t xml:space="preserve">Maßnahme: </w:t>
      </w:r>
      <w:r>
        <w:rPr>
          <w:b/>
          <w:sz w:val="28"/>
        </w:rPr>
        <w:t>d</w:t>
      </w:r>
      <w:r w:rsidRPr="00891301">
        <w:rPr>
          <w:b/>
          <w:sz w:val="28"/>
        </w:rPr>
        <w:t xml:space="preserve">) Zugabe von </w:t>
      </w:r>
      <w:r>
        <w:rPr>
          <w:b/>
          <w:sz w:val="28"/>
        </w:rPr>
        <w:t>Natronlauge</w:t>
      </w:r>
    </w:p>
    <w:p w14:paraId="5B0EE105" w14:textId="77777777" w:rsidR="00F77319" w:rsidRDefault="00F77319" w:rsidP="00F77319">
      <w:pPr>
        <w:spacing w:after="0"/>
        <w:ind w:right="-2"/>
        <w:rPr>
          <w:b/>
        </w:rPr>
      </w:pPr>
      <w:r>
        <w:rPr>
          <w:b/>
        </w:rPr>
        <w:t xml:space="preserve">Arbeitsauftrag: </w:t>
      </w:r>
      <w:r>
        <w:rPr>
          <w:b/>
        </w:rPr>
        <w:tab/>
      </w:r>
    </w:p>
    <w:p w14:paraId="64DB64BD" w14:textId="77777777" w:rsidR="00F77319" w:rsidRPr="00891301" w:rsidRDefault="00F77319" w:rsidP="00F77319">
      <w:pPr>
        <w:pStyle w:val="Listenabsatz"/>
        <w:numPr>
          <w:ilvl w:val="0"/>
          <w:numId w:val="26"/>
        </w:numPr>
        <w:spacing w:after="240" w:line="276" w:lineRule="auto"/>
        <w:ind w:left="851" w:right="-2" w:hanging="425"/>
      </w:pPr>
      <w:r w:rsidRPr="004E37C6">
        <w:rPr>
          <w:i/>
        </w:rPr>
        <w:t>Überlegt, wie Ihr die Eignung der vorgeschlagenen Maßnahme in einem Modellexperiment überprüfen könn</w:t>
      </w:r>
      <w:r>
        <w:rPr>
          <w:i/>
        </w:rPr>
        <w:t>t</w:t>
      </w:r>
      <w:r w:rsidRPr="004E37C6">
        <w:rPr>
          <w:i/>
        </w:rPr>
        <w:t>.</w:t>
      </w:r>
    </w:p>
    <w:p w14:paraId="4FB4A464" w14:textId="77777777" w:rsidR="00F77319" w:rsidRPr="00891301" w:rsidRDefault="00F77319" w:rsidP="00F77319">
      <w:pPr>
        <w:pStyle w:val="Listenabsatz"/>
        <w:numPr>
          <w:ilvl w:val="0"/>
          <w:numId w:val="26"/>
        </w:numPr>
        <w:spacing w:after="360" w:line="276" w:lineRule="auto"/>
        <w:ind w:left="851" w:right="-2" w:hanging="425"/>
      </w:pPr>
      <w:r w:rsidRPr="00891301">
        <w:rPr>
          <w:i/>
        </w:rPr>
        <w:t>Entwerft eine Versuchsvorschrift unter Berücksichtigung der Gefahrenvermeidung.</w:t>
      </w:r>
    </w:p>
    <w:p w14:paraId="60136239" w14:textId="77777777" w:rsidR="00F77319" w:rsidRPr="002A53B6" w:rsidRDefault="00F77319" w:rsidP="00F77319">
      <w:pPr>
        <w:spacing w:after="0"/>
        <w:ind w:right="-2"/>
        <w:rPr>
          <w:b/>
        </w:rPr>
      </w:pPr>
      <w:r w:rsidRPr="002A53B6">
        <w:rPr>
          <w:b/>
        </w:rPr>
        <w:t>Experimentierbox:</w:t>
      </w:r>
    </w:p>
    <w:p w14:paraId="62AC1300" w14:textId="77777777" w:rsidR="00F77319" w:rsidRDefault="00F77319" w:rsidP="00F77319">
      <w:pPr>
        <w:pStyle w:val="Listenabsatz"/>
        <w:numPr>
          <w:ilvl w:val="0"/>
          <w:numId w:val="22"/>
        </w:numPr>
        <w:spacing w:after="0" w:line="276" w:lineRule="auto"/>
        <w:ind w:left="851" w:right="-2" w:hanging="425"/>
      </w:pPr>
      <w:r w:rsidRPr="002A53B6">
        <w:t xml:space="preserve">10 mL Salzsäure (c = 1mol/L) </w:t>
      </w:r>
      <w:r>
        <w:t>im Becherglas</w:t>
      </w:r>
    </w:p>
    <w:p w14:paraId="7E61CF39" w14:textId="77777777" w:rsidR="00F77319" w:rsidRDefault="00F77319" w:rsidP="00F77319">
      <w:pPr>
        <w:pStyle w:val="Listenabsatz"/>
        <w:numPr>
          <w:ilvl w:val="0"/>
          <w:numId w:val="22"/>
        </w:numPr>
        <w:spacing w:after="0" w:line="276" w:lineRule="auto"/>
        <w:ind w:left="851" w:right="-2" w:hanging="425"/>
      </w:pPr>
      <w:r>
        <w:t>pH-Papier</w:t>
      </w:r>
    </w:p>
    <w:p w14:paraId="0957B0F3" w14:textId="77777777" w:rsidR="00F77319" w:rsidRDefault="00F77319" w:rsidP="00F77319">
      <w:pPr>
        <w:pStyle w:val="Listenabsatz"/>
        <w:numPr>
          <w:ilvl w:val="0"/>
          <w:numId w:val="22"/>
        </w:numPr>
        <w:spacing w:after="0" w:line="276" w:lineRule="auto"/>
        <w:ind w:left="851" w:right="-2" w:hanging="425"/>
      </w:pPr>
      <w:r w:rsidRPr="002A53B6">
        <w:t xml:space="preserve">Glasstab </w:t>
      </w:r>
    </w:p>
    <w:p w14:paraId="042C1BD8" w14:textId="77777777" w:rsidR="00F77319" w:rsidRDefault="00F77319" w:rsidP="00F77319">
      <w:pPr>
        <w:pStyle w:val="Listenabsatz"/>
        <w:numPr>
          <w:ilvl w:val="0"/>
          <w:numId w:val="22"/>
        </w:numPr>
        <w:spacing w:after="360" w:line="276" w:lineRule="auto"/>
        <w:ind w:left="851" w:right="-2" w:hanging="425"/>
      </w:pPr>
      <w:r w:rsidRPr="002A53B6">
        <w:t xml:space="preserve">10 mL </w:t>
      </w:r>
      <w:r>
        <w:t>Natronlauge</w:t>
      </w:r>
      <w:r w:rsidRPr="002A53B6">
        <w:t xml:space="preserve"> (c = 1mol/L) </w:t>
      </w:r>
      <w:r>
        <w:t>im Becherglas</w:t>
      </w:r>
    </w:p>
    <w:p w14:paraId="2B34DE79" w14:textId="77777777" w:rsidR="00F77319" w:rsidRDefault="00F77319" w:rsidP="00F77319">
      <w:pPr>
        <w:spacing w:after="0"/>
        <w:ind w:right="-2"/>
        <w:rPr>
          <w:b/>
        </w:rPr>
      </w:pPr>
      <w:r w:rsidRPr="002A53B6">
        <w:rPr>
          <w:b/>
        </w:rPr>
        <w:t>Sicherheitshinweise:</w:t>
      </w:r>
    </w:p>
    <w:p w14:paraId="264799DB" w14:textId="77777777" w:rsidR="00F77319" w:rsidRDefault="00F77319" w:rsidP="00F77319">
      <w:pPr>
        <w:spacing w:after="0"/>
        <w:ind w:left="426" w:right="-2"/>
      </w:pPr>
      <w:r>
        <w:rPr>
          <w:b/>
          <w:noProof/>
          <w:lang w:eastAsia="de-DE"/>
        </w:rPr>
        <w:drawing>
          <wp:anchor distT="0" distB="0" distL="114300" distR="114300" simplePos="0" relativeHeight="251667456" behindDoc="0" locked="0" layoutInCell="1" allowOverlap="1" wp14:anchorId="6382A775" wp14:editId="265F124A">
            <wp:simplePos x="0" y="0"/>
            <wp:positionH relativeFrom="margin">
              <wp:align>left</wp:align>
            </wp:positionH>
            <wp:positionV relativeFrom="margin">
              <wp:posOffset>8177607</wp:posOffset>
            </wp:positionV>
            <wp:extent cx="762000" cy="631825"/>
            <wp:effectExtent l="0" t="0" r="0" b="0"/>
            <wp:wrapSquare wrapText="bothSides"/>
            <wp:docPr id="291" name="Grafik 291" descr="Ein Bild, das Entwurf, Grafiken, Clipart,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Grafik 291" descr="Ein Bild, das Entwurf, Grafiken, Clipart, Brill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3372" cy="633040"/>
                    </a:xfrm>
                    <a:prstGeom prst="rect">
                      <a:avLst/>
                    </a:prstGeom>
                  </pic:spPr>
                </pic:pic>
              </a:graphicData>
            </a:graphic>
            <wp14:sizeRelV relativeFrom="margin">
              <wp14:pctHeight>0</wp14:pctHeight>
            </wp14:sizeRelV>
          </wp:anchor>
        </w:drawing>
      </w:r>
      <w:r w:rsidRPr="002A53B6">
        <w:t xml:space="preserve">Die verwendete Salzsäure ist so verdünnt, dass sie nicht mehr stark ätzend wirkt. Dennoch </w:t>
      </w:r>
      <w:r>
        <w:t>ist</w:t>
      </w:r>
      <w:r w:rsidRPr="002A53B6">
        <w:t xml:space="preserve"> der Kontakt mit der Haut und vor allem mit den Augen zu vermeiden.</w:t>
      </w:r>
      <w:r>
        <w:br/>
        <w:t>Die Natronlauge ist auch in verdünnter Lösung ätzend! Besondere Vorsicht!</w:t>
      </w:r>
    </w:p>
    <w:p w14:paraId="23E62E7E" w14:textId="77777777" w:rsidR="00F77319" w:rsidRDefault="00F77319" w:rsidP="00F77319">
      <w:pPr>
        <w:spacing w:after="0"/>
        <w:ind w:left="426" w:right="-2"/>
        <w:rPr>
          <w:b/>
          <w:sz w:val="36"/>
          <w:szCs w:val="36"/>
          <w:u w:val="single"/>
        </w:rPr>
      </w:pPr>
      <w:r>
        <w:sym w:font="Wingdings" w:char="F0E0"/>
      </w:r>
      <w:r>
        <w:t xml:space="preserve"> Schutzbrille von der praktischen Vorbereitung über die Durchführung bis zum Wegräumen ununterbrochen tragen!</w:t>
      </w:r>
    </w:p>
    <w:p w14:paraId="509259A2" w14:textId="77777777" w:rsidR="00F77319" w:rsidRDefault="00F77319" w:rsidP="00F77319">
      <w:pPr>
        <w:spacing w:before="1080"/>
        <w:contextualSpacing/>
        <w:rPr>
          <w:b/>
          <w:sz w:val="36"/>
          <w:szCs w:val="36"/>
          <w:u w:val="single"/>
        </w:rPr>
      </w:pPr>
    </w:p>
    <w:p w14:paraId="19858F18" w14:textId="77777777" w:rsidR="00F77319" w:rsidRPr="00DF7B1A" w:rsidRDefault="00F77319" w:rsidP="00F77319">
      <w:pPr>
        <w:spacing w:before="1080"/>
        <w:contextualSpacing/>
      </w:pPr>
      <w:r>
        <w:rPr>
          <w:b/>
          <w:sz w:val="36"/>
          <w:szCs w:val="36"/>
          <w:u w:val="single"/>
        </w:rPr>
        <w:t>Ergänzende Hinweise/Infos</w:t>
      </w:r>
      <w:r w:rsidRPr="001346FF">
        <w:rPr>
          <w:b/>
          <w:sz w:val="36"/>
          <w:szCs w:val="36"/>
          <w:u w:val="single"/>
        </w:rPr>
        <w:t>:</w:t>
      </w:r>
      <w:r>
        <w:rPr>
          <w:b/>
          <w:sz w:val="36"/>
          <w:szCs w:val="36"/>
          <w:u w:val="single"/>
        </w:rPr>
        <w:br/>
      </w:r>
    </w:p>
    <w:p w14:paraId="33CF4D22" w14:textId="77777777" w:rsidR="00F77319" w:rsidRPr="00331ECB" w:rsidRDefault="00F77319" w:rsidP="00F77319">
      <w:pPr>
        <w:spacing w:after="0"/>
        <w:rPr>
          <w:b/>
          <w:sz w:val="32"/>
          <w:szCs w:val="32"/>
        </w:rPr>
      </w:pPr>
      <w:r w:rsidRPr="00331ECB">
        <w:rPr>
          <w:b/>
          <w:sz w:val="32"/>
          <w:szCs w:val="32"/>
        </w:rPr>
        <w:lastRenderedPageBreak/>
        <w:t>Zusatzinfo zur pH-Wert</w:t>
      </w:r>
      <w:r>
        <w:rPr>
          <w:b/>
          <w:sz w:val="32"/>
          <w:szCs w:val="32"/>
        </w:rPr>
        <w:t>-M</w:t>
      </w:r>
      <w:r w:rsidRPr="00331ECB">
        <w:rPr>
          <w:b/>
          <w:sz w:val="32"/>
          <w:szCs w:val="32"/>
        </w:rPr>
        <w:t>essung:</w:t>
      </w:r>
    </w:p>
    <w:p w14:paraId="32CEDAC8" w14:textId="77777777" w:rsidR="00F77319" w:rsidRDefault="00F77319" w:rsidP="00F77319">
      <w:pPr>
        <w:spacing w:after="0"/>
        <w:rPr>
          <w:sz w:val="24"/>
          <w:szCs w:val="24"/>
        </w:rPr>
      </w:pPr>
      <w:r>
        <w:rPr>
          <w:sz w:val="24"/>
          <w:szCs w:val="24"/>
        </w:rPr>
        <w:t>In jeder Experimentierbox befindet sich eine Rolle mit  Universalindikatorpapier und ein Glasstab. Um die pH-Änderung zu verfolgen, gibt man mit Hilfe des Glasstabes jeweils einen Tropfen der Lösung auf ein kleines Stück Indikatorpapier. Die Indikatorpapierstücke legt man nebeneinander, um den Verlauf der pH-Wertänderung zu verfolgen.</w:t>
      </w:r>
    </w:p>
    <w:p w14:paraId="44AC04CC" w14:textId="77777777" w:rsidR="00F77319" w:rsidRDefault="00F77319" w:rsidP="00F77319">
      <w:pPr>
        <w:spacing w:after="0"/>
        <w:rPr>
          <w:sz w:val="24"/>
          <w:szCs w:val="24"/>
        </w:rPr>
      </w:pPr>
    </w:p>
    <w:p w14:paraId="1640CD4B" w14:textId="77777777" w:rsidR="00F77319" w:rsidRPr="00331ECB" w:rsidRDefault="00F77319" w:rsidP="00F77319">
      <w:pPr>
        <w:spacing w:after="0"/>
        <w:rPr>
          <w:sz w:val="24"/>
          <w:szCs w:val="24"/>
        </w:rPr>
      </w:pPr>
    </w:p>
    <w:p w14:paraId="4F107F27" w14:textId="77777777" w:rsidR="00F77319" w:rsidRPr="0079327B" w:rsidRDefault="00F77319" w:rsidP="00F77319">
      <w:pPr>
        <w:pStyle w:val="Listenabsatz"/>
        <w:numPr>
          <w:ilvl w:val="0"/>
          <w:numId w:val="27"/>
        </w:numPr>
        <w:spacing w:after="0"/>
        <w:ind w:hanging="720"/>
        <w:rPr>
          <w:b/>
          <w:sz w:val="32"/>
          <w:szCs w:val="32"/>
        </w:rPr>
      </w:pPr>
      <w:r w:rsidRPr="0079327B">
        <w:rPr>
          <w:b/>
          <w:sz w:val="32"/>
          <w:szCs w:val="32"/>
        </w:rPr>
        <w:t>Zugabe von Wasser zur Salzsäure</w:t>
      </w:r>
    </w:p>
    <w:p w14:paraId="46EACAE4" w14:textId="77777777" w:rsidR="00F77319" w:rsidRDefault="00F77319" w:rsidP="00F77319">
      <w:pPr>
        <w:spacing w:after="0"/>
        <w:ind w:left="709"/>
      </w:pPr>
      <w:r w:rsidRPr="00CD31CA">
        <w:t>Tipp: Um eine Lösung in mehreren Schritten</w:t>
      </w:r>
      <w:r>
        <w:t xml:space="preserve"> stark zu verdünnen und dabei im „</w:t>
      </w:r>
      <w:proofErr w:type="spellStart"/>
      <w:r>
        <w:t>Reagenzglasmaßstab</w:t>
      </w:r>
      <w:proofErr w:type="spellEnd"/>
      <w:r>
        <w:t xml:space="preserve">“ arbeiten zu können, führt man eine Verdünnungsreihe durch. Dazu entnimmt man aus der zu verdünnenden  Lösung 1 mL mit einer Pipette und füllt in einem zweiten Reagenzglas diesen mL Lösung mit </w:t>
      </w:r>
      <w:r>
        <w:br/>
        <w:t>9 mL Wasser auf 10 mL Gesamtvolumen auf. Dies entspricht einer Verdünnung auf das 10fache des Volumens. Zur Verdünnung auf das 100fache des Volumens verfährt man mit dem zweiten Reagenzglas genauso, usw. .</w:t>
      </w:r>
    </w:p>
    <w:p w14:paraId="387670DC" w14:textId="77777777" w:rsidR="00F77319" w:rsidRPr="002A53B6" w:rsidRDefault="00F77319" w:rsidP="00F77319">
      <w:pPr>
        <w:spacing w:after="0"/>
        <w:ind w:left="426" w:right="-567"/>
      </w:pPr>
    </w:p>
    <w:p w14:paraId="32D46E35" w14:textId="77777777" w:rsidR="00F77319" w:rsidRDefault="00F77319" w:rsidP="00F77319">
      <w:pPr>
        <w:spacing w:after="0"/>
        <w:rPr>
          <w:b/>
          <w:sz w:val="36"/>
          <w:szCs w:val="36"/>
          <w:u w:val="single"/>
        </w:rPr>
      </w:pPr>
    </w:p>
    <w:p w14:paraId="1A94A945" w14:textId="77777777" w:rsidR="00F77319" w:rsidRDefault="00F77319" w:rsidP="00F77319">
      <w:pPr>
        <w:spacing w:after="0"/>
        <w:rPr>
          <w:b/>
          <w:sz w:val="36"/>
          <w:szCs w:val="36"/>
          <w:u w:val="single"/>
        </w:rPr>
      </w:pPr>
    </w:p>
    <w:p w14:paraId="542E7084" w14:textId="77777777" w:rsidR="00F77319" w:rsidRDefault="00F77319" w:rsidP="00F77319">
      <w:pPr>
        <w:spacing w:after="0"/>
        <w:rPr>
          <w:b/>
          <w:sz w:val="36"/>
          <w:szCs w:val="36"/>
          <w:u w:val="single"/>
        </w:rPr>
      </w:pPr>
    </w:p>
    <w:p w14:paraId="149F577D" w14:textId="77777777" w:rsidR="00F77319" w:rsidRDefault="00F77319" w:rsidP="00F77319">
      <w:pPr>
        <w:spacing w:after="0"/>
        <w:rPr>
          <w:b/>
          <w:sz w:val="36"/>
          <w:szCs w:val="36"/>
          <w:u w:val="single"/>
        </w:rPr>
      </w:pPr>
    </w:p>
    <w:p w14:paraId="3FEC2097" w14:textId="77777777" w:rsidR="00F77319" w:rsidRDefault="00F77319" w:rsidP="00F77319">
      <w:pPr>
        <w:spacing w:after="0"/>
        <w:rPr>
          <w:b/>
          <w:sz w:val="36"/>
          <w:szCs w:val="36"/>
          <w:u w:val="single"/>
        </w:rPr>
      </w:pPr>
    </w:p>
    <w:p w14:paraId="60AB13F3" w14:textId="77777777" w:rsidR="00F77319" w:rsidRDefault="00F77319" w:rsidP="00F77319">
      <w:pPr>
        <w:spacing w:after="0"/>
        <w:rPr>
          <w:b/>
          <w:sz w:val="36"/>
          <w:szCs w:val="36"/>
          <w:u w:val="single"/>
        </w:rPr>
      </w:pPr>
    </w:p>
    <w:p w14:paraId="1E293BFA" w14:textId="77777777" w:rsidR="00F77319" w:rsidRDefault="00F77319" w:rsidP="00F77319">
      <w:pPr>
        <w:spacing w:after="0"/>
        <w:rPr>
          <w:b/>
          <w:sz w:val="36"/>
          <w:szCs w:val="36"/>
          <w:u w:val="single"/>
        </w:rPr>
      </w:pPr>
      <w:r>
        <w:rPr>
          <w:b/>
          <w:sz w:val="36"/>
          <w:szCs w:val="36"/>
          <w:u w:val="single"/>
        </w:rPr>
        <w:t>Ergänzende Hinweise/Infos</w:t>
      </w:r>
      <w:r w:rsidRPr="001346FF">
        <w:rPr>
          <w:b/>
          <w:sz w:val="36"/>
          <w:szCs w:val="36"/>
          <w:u w:val="single"/>
        </w:rPr>
        <w:t>:</w:t>
      </w:r>
      <w:r>
        <w:rPr>
          <w:b/>
          <w:sz w:val="36"/>
          <w:szCs w:val="36"/>
          <w:u w:val="single"/>
        </w:rPr>
        <w:br/>
      </w:r>
    </w:p>
    <w:p w14:paraId="2EEEB279" w14:textId="77777777" w:rsidR="00F77319" w:rsidRPr="00331ECB" w:rsidRDefault="00F77319" w:rsidP="00F77319">
      <w:pPr>
        <w:spacing w:after="0"/>
        <w:rPr>
          <w:b/>
          <w:sz w:val="32"/>
          <w:szCs w:val="32"/>
        </w:rPr>
      </w:pPr>
      <w:r w:rsidRPr="00331ECB">
        <w:rPr>
          <w:b/>
          <w:sz w:val="32"/>
          <w:szCs w:val="32"/>
        </w:rPr>
        <w:t>Zusatzinfo zur pH-Wert</w:t>
      </w:r>
      <w:r>
        <w:rPr>
          <w:b/>
          <w:sz w:val="32"/>
          <w:szCs w:val="32"/>
        </w:rPr>
        <w:t>-M</w:t>
      </w:r>
      <w:r w:rsidRPr="00331ECB">
        <w:rPr>
          <w:b/>
          <w:sz w:val="32"/>
          <w:szCs w:val="32"/>
        </w:rPr>
        <w:t>essung:</w:t>
      </w:r>
    </w:p>
    <w:p w14:paraId="16419ED5" w14:textId="77777777" w:rsidR="00F77319" w:rsidRDefault="00F77319" w:rsidP="00F77319">
      <w:pPr>
        <w:spacing w:after="0"/>
        <w:rPr>
          <w:sz w:val="24"/>
          <w:szCs w:val="24"/>
        </w:rPr>
      </w:pPr>
      <w:r>
        <w:rPr>
          <w:sz w:val="24"/>
          <w:szCs w:val="24"/>
        </w:rPr>
        <w:t>In jeder Experimentierbox befindet sich eine Rolle mit  Universalindikatorpapier und ein Glasstab. Um die pH-Änderung zu verfolgen, gibt man mit Hilfe des Glasstabes jeweils einen Tropfen der Lösung auf ein kleines Stück Indikatorpapier. Die Indikatorpapierstücke legt man nebeneinander, um den Verlauf der pH-Wertänderung zu verfolgen.</w:t>
      </w:r>
    </w:p>
    <w:p w14:paraId="6E7700CE" w14:textId="77777777" w:rsidR="00F77319" w:rsidRDefault="00F77319" w:rsidP="00F77319">
      <w:pPr>
        <w:spacing w:after="120"/>
      </w:pPr>
    </w:p>
    <w:p w14:paraId="6666DE36" w14:textId="77777777" w:rsidR="00F77319" w:rsidRDefault="00F77319" w:rsidP="00F77319">
      <w:pPr>
        <w:spacing w:after="120"/>
      </w:pPr>
    </w:p>
    <w:p w14:paraId="1367B5BB" w14:textId="77777777" w:rsidR="00F77319" w:rsidRPr="0079327B" w:rsidRDefault="00F77319" w:rsidP="00F77319">
      <w:pPr>
        <w:pStyle w:val="Listenabsatz"/>
        <w:numPr>
          <w:ilvl w:val="0"/>
          <w:numId w:val="27"/>
        </w:numPr>
        <w:spacing w:after="0"/>
        <w:ind w:hanging="720"/>
        <w:rPr>
          <w:b/>
          <w:sz w:val="32"/>
          <w:szCs w:val="32"/>
        </w:rPr>
      </w:pPr>
      <w:r w:rsidRPr="0079327B">
        <w:rPr>
          <w:b/>
          <w:sz w:val="32"/>
          <w:szCs w:val="32"/>
        </w:rPr>
        <w:t>Zugabe von Natronlauge zur Salzsäure</w:t>
      </w:r>
    </w:p>
    <w:p w14:paraId="0CB380EE" w14:textId="77777777" w:rsidR="00F77319" w:rsidRDefault="00F77319" w:rsidP="00F77319">
      <w:pPr>
        <w:spacing w:before="240" w:after="0"/>
        <w:ind w:left="709"/>
        <w:rPr>
          <w:vertAlign w:val="subscript"/>
        </w:rPr>
      </w:pPr>
      <w:r>
        <w:t>Salzsäure</w:t>
      </w:r>
      <w:r w:rsidRPr="00B0659A">
        <w:rPr>
          <w:vertAlign w:val="subscript"/>
        </w:rPr>
        <w:t>(aq)</w:t>
      </w:r>
      <w:r>
        <w:t xml:space="preserve">   +   Natronlauge </w:t>
      </w:r>
      <w:r w:rsidRPr="00B0659A">
        <w:rPr>
          <w:vertAlign w:val="subscript"/>
        </w:rPr>
        <w:t>(aq)</w:t>
      </w:r>
      <w:r>
        <w:t xml:space="preserve">   </w:t>
      </w:r>
      <w:r>
        <w:sym w:font="Wingdings" w:char="F0E0"/>
      </w:r>
      <w:r>
        <w:t xml:space="preserve">  Natriumchlorid</w:t>
      </w:r>
      <w:r w:rsidRPr="00B0659A">
        <w:rPr>
          <w:vertAlign w:val="subscript"/>
        </w:rPr>
        <w:t>(aq)</w:t>
      </w:r>
      <w:r>
        <w:t xml:space="preserve">   +    Wasser</w:t>
      </w:r>
      <w:r w:rsidRPr="00B0659A">
        <w:rPr>
          <w:vertAlign w:val="subscript"/>
        </w:rPr>
        <w:t>(l)</w:t>
      </w:r>
      <w:r>
        <w:t xml:space="preserve">   </w:t>
      </w:r>
    </w:p>
    <w:p w14:paraId="5D65F490" w14:textId="77777777" w:rsidR="00F77319" w:rsidRDefault="00F77319" w:rsidP="00F77319">
      <w:pPr>
        <w:spacing w:after="0"/>
        <w:ind w:left="709"/>
      </w:pPr>
      <w:r w:rsidRPr="001346FF">
        <w:rPr>
          <w:sz w:val="32"/>
          <w:szCs w:val="32"/>
        </w:rPr>
        <w:t>HCl</w:t>
      </w:r>
      <w:r w:rsidRPr="001346FF">
        <w:rPr>
          <w:sz w:val="32"/>
          <w:szCs w:val="32"/>
          <w:vertAlign w:val="subscript"/>
        </w:rPr>
        <w:t>(aq)</w:t>
      </w:r>
      <w:r w:rsidRPr="001346FF">
        <w:rPr>
          <w:sz w:val="32"/>
          <w:szCs w:val="32"/>
        </w:rPr>
        <w:t xml:space="preserve"> </w:t>
      </w:r>
      <w:r>
        <w:rPr>
          <w:sz w:val="32"/>
          <w:szCs w:val="32"/>
        </w:rPr>
        <w:t xml:space="preserve">   </w:t>
      </w:r>
      <w:r w:rsidRPr="001346FF">
        <w:rPr>
          <w:sz w:val="32"/>
          <w:szCs w:val="32"/>
        </w:rPr>
        <w:t xml:space="preserve"> +   NaOH</w:t>
      </w:r>
      <w:r w:rsidRPr="001346FF">
        <w:rPr>
          <w:sz w:val="32"/>
          <w:szCs w:val="32"/>
          <w:vertAlign w:val="subscript"/>
        </w:rPr>
        <w:t>(aq)</w:t>
      </w:r>
      <w:r w:rsidRPr="001346FF">
        <w:rPr>
          <w:sz w:val="32"/>
          <w:szCs w:val="32"/>
        </w:rPr>
        <w:t xml:space="preserve"> </w:t>
      </w:r>
      <w:r>
        <w:rPr>
          <w:sz w:val="32"/>
          <w:szCs w:val="32"/>
        </w:rPr>
        <w:t xml:space="preserve">   </w:t>
      </w:r>
      <w:r w:rsidRPr="001346FF">
        <w:rPr>
          <w:sz w:val="32"/>
          <w:szCs w:val="32"/>
        </w:rPr>
        <w:t xml:space="preserve"> </w:t>
      </w:r>
      <w:r w:rsidRPr="00B0659A">
        <w:rPr>
          <w:sz w:val="32"/>
          <w:szCs w:val="32"/>
        </w:rPr>
        <w:sym w:font="Wingdings" w:char="F0E0"/>
      </w:r>
      <w:r w:rsidRPr="001346FF">
        <w:rPr>
          <w:sz w:val="32"/>
          <w:szCs w:val="32"/>
        </w:rPr>
        <w:t xml:space="preserve"> </w:t>
      </w:r>
      <w:r>
        <w:rPr>
          <w:sz w:val="32"/>
          <w:szCs w:val="32"/>
        </w:rPr>
        <w:t xml:space="preserve">   Na</w:t>
      </w:r>
      <w:r w:rsidRPr="001346FF">
        <w:rPr>
          <w:sz w:val="32"/>
          <w:szCs w:val="32"/>
        </w:rPr>
        <w:t>Cl</w:t>
      </w:r>
      <w:r w:rsidRPr="001346FF">
        <w:rPr>
          <w:sz w:val="32"/>
          <w:szCs w:val="32"/>
          <w:vertAlign w:val="subscript"/>
        </w:rPr>
        <w:t>(aq)</w:t>
      </w:r>
      <w:r w:rsidRPr="001346FF">
        <w:rPr>
          <w:sz w:val="32"/>
          <w:szCs w:val="32"/>
        </w:rPr>
        <w:t xml:space="preserve">       + </w:t>
      </w:r>
      <w:r>
        <w:rPr>
          <w:sz w:val="32"/>
          <w:szCs w:val="32"/>
        </w:rPr>
        <w:t xml:space="preserve">   </w:t>
      </w:r>
      <w:r w:rsidRPr="001346FF">
        <w:rPr>
          <w:sz w:val="32"/>
          <w:szCs w:val="32"/>
        </w:rPr>
        <w:t>H</w:t>
      </w:r>
      <w:r w:rsidRPr="001346FF">
        <w:rPr>
          <w:sz w:val="32"/>
          <w:szCs w:val="32"/>
          <w:vertAlign w:val="subscript"/>
        </w:rPr>
        <w:t>2</w:t>
      </w:r>
      <w:r w:rsidRPr="001346FF">
        <w:rPr>
          <w:sz w:val="32"/>
          <w:szCs w:val="32"/>
        </w:rPr>
        <w:t>O</w:t>
      </w:r>
      <w:r w:rsidRPr="001346FF">
        <w:rPr>
          <w:sz w:val="32"/>
          <w:szCs w:val="32"/>
          <w:vertAlign w:val="subscript"/>
        </w:rPr>
        <w:t>(l)</w:t>
      </w:r>
      <w:r w:rsidRPr="001346FF">
        <w:rPr>
          <w:sz w:val="32"/>
          <w:szCs w:val="32"/>
        </w:rPr>
        <w:t xml:space="preserve">   </w:t>
      </w:r>
    </w:p>
    <w:p w14:paraId="2B642ACE" w14:textId="77777777" w:rsidR="00F77319" w:rsidRDefault="00F77319" w:rsidP="00F77319">
      <w:pPr>
        <w:spacing w:after="200" w:line="276" w:lineRule="auto"/>
        <w:rPr>
          <w:rFonts w:cstheme="minorHAnsi"/>
        </w:rPr>
      </w:pPr>
      <w:r>
        <w:rPr>
          <w:rFonts w:cstheme="minorHAnsi"/>
        </w:rPr>
        <w:br w:type="page"/>
      </w:r>
    </w:p>
    <w:p w14:paraId="3CCAE94B" w14:textId="77777777" w:rsidR="00F77319" w:rsidRPr="00F5206B" w:rsidRDefault="00F77319" w:rsidP="00F77319">
      <w:pPr>
        <w:spacing w:after="240"/>
        <w:jc w:val="center"/>
        <w:rPr>
          <w:rFonts w:cstheme="minorHAnsi"/>
          <w:b/>
          <w:sz w:val="24"/>
        </w:rPr>
      </w:pPr>
      <w:r w:rsidRPr="00F5206B">
        <w:rPr>
          <w:rFonts w:cstheme="minorHAnsi"/>
          <w:b/>
          <w:sz w:val="32"/>
        </w:rPr>
        <w:lastRenderedPageBreak/>
        <w:t>Gefahrenhinweise zu Salzsäure</w:t>
      </w:r>
    </w:p>
    <w:tbl>
      <w:tblPr>
        <w:tblStyle w:val="Tabellenraster"/>
        <w:tblW w:w="0" w:type="auto"/>
        <w:tblLayout w:type="fixed"/>
        <w:tblLook w:val="04A0" w:firstRow="1" w:lastRow="0" w:firstColumn="1" w:lastColumn="0" w:noHBand="0" w:noVBand="1"/>
      </w:tblPr>
      <w:tblGrid>
        <w:gridCol w:w="2943"/>
        <w:gridCol w:w="1985"/>
        <w:gridCol w:w="1417"/>
        <w:gridCol w:w="1418"/>
        <w:gridCol w:w="2268"/>
      </w:tblGrid>
      <w:tr w:rsidR="00F77319" w:rsidRPr="00F5206B" w14:paraId="1464EF4F" w14:textId="77777777" w:rsidTr="00A13756">
        <w:tc>
          <w:tcPr>
            <w:tcW w:w="2943" w:type="dxa"/>
            <w:vAlign w:val="center"/>
          </w:tcPr>
          <w:p w14:paraId="4F64AE86" w14:textId="77777777" w:rsidR="00F77319" w:rsidRPr="00F5206B" w:rsidRDefault="00F77319" w:rsidP="00A13756">
            <w:pPr>
              <w:spacing w:before="120" w:after="120"/>
              <w:jc w:val="center"/>
              <w:rPr>
                <w:rFonts w:cstheme="minorHAnsi"/>
              </w:rPr>
            </w:pPr>
          </w:p>
        </w:tc>
        <w:tc>
          <w:tcPr>
            <w:tcW w:w="1985" w:type="dxa"/>
            <w:vAlign w:val="center"/>
          </w:tcPr>
          <w:p w14:paraId="64882112" w14:textId="77777777" w:rsidR="00F77319" w:rsidRPr="00F5206B" w:rsidRDefault="00F77319" w:rsidP="00A13756">
            <w:pPr>
              <w:spacing w:before="120" w:after="120"/>
              <w:jc w:val="center"/>
              <w:rPr>
                <w:rFonts w:cstheme="minorHAnsi"/>
                <w:b/>
              </w:rPr>
            </w:pPr>
            <w:r w:rsidRPr="00F5206B">
              <w:rPr>
                <w:rFonts w:cstheme="minorHAnsi"/>
                <w:b/>
              </w:rPr>
              <w:t>Gefahrensymbol</w:t>
            </w:r>
          </w:p>
        </w:tc>
        <w:tc>
          <w:tcPr>
            <w:tcW w:w="1417" w:type="dxa"/>
            <w:vAlign w:val="center"/>
          </w:tcPr>
          <w:p w14:paraId="556999F0" w14:textId="77777777" w:rsidR="00F77319" w:rsidRPr="00F5206B" w:rsidRDefault="00F77319" w:rsidP="00A13756">
            <w:pPr>
              <w:spacing w:before="120" w:after="120"/>
              <w:jc w:val="center"/>
              <w:rPr>
                <w:rFonts w:cstheme="minorHAnsi"/>
                <w:b/>
              </w:rPr>
            </w:pPr>
            <w:r w:rsidRPr="00F5206B">
              <w:rPr>
                <w:rFonts w:cstheme="minorHAnsi"/>
                <w:b/>
              </w:rPr>
              <w:t>Signalwort</w:t>
            </w:r>
          </w:p>
        </w:tc>
        <w:tc>
          <w:tcPr>
            <w:tcW w:w="1418" w:type="dxa"/>
            <w:vAlign w:val="center"/>
          </w:tcPr>
          <w:p w14:paraId="4F436354" w14:textId="77777777" w:rsidR="00F77319" w:rsidRPr="00F5206B" w:rsidRDefault="00F77319" w:rsidP="00A13756">
            <w:pPr>
              <w:spacing w:before="120" w:after="120"/>
              <w:jc w:val="center"/>
              <w:rPr>
                <w:rFonts w:cstheme="minorHAnsi"/>
                <w:b/>
              </w:rPr>
            </w:pPr>
            <w:r w:rsidRPr="00F5206B">
              <w:rPr>
                <w:rFonts w:cstheme="minorHAnsi"/>
                <w:b/>
              </w:rPr>
              <w:t>H-Sätze</w:t>
            </w:r>
          </w:p>
        </w:tc>
        <w:tc>
          <w:tcPr>
            <w:tcW w:w="2268" w:type="dxa"/>
            <w:vAlign w:val="center"/>
          </w:tcPr>
          <w:p w14:paraId="674670DE" w14:textId="77777777" w:rsidR="00F77319" w:rsidRPr="00F5206B" w:rsidRDefault="00F77319" w:rsidP="00A13756">
            <w:pPr>
              <w:spacing w:before="120" w:after="120"/>
              <w:jc w:val="center"/>
              <w:rPr>
                <w:rFonts w:cstheme="minorHAnsi"/>
                <w:b/>
              </w:rPr>
            </w:pPr>
            <w:r w:rsidRPr="00F5206B">
              <w:rPr>
                <w:rFonts w:cstheme="minorHAnsi"/>
                <w:b/>
              </w:rPr>
              <w:t>P-Sätze</w:t>
            </w:r>
          </w:p>
        </w:tc>
      </w:tr>
      <w:tr w:rsidR="00F77319" w:rsidRPr="00F5206B" w14:paraId="492FFF68" w14:textId="77777777" w:rsidTr="00A13756">
        <w:tc>
          <w:tcPr>
            <w:tcW w:w="2943" w:type="dxa"/>
          </w:tcPr>
          <w:p w14:paraId="7F3D6A6F" w14:textId="77777777" w:rsidR="00F77319" w:rsidRPr="00F5206B" w:rsidRDefault="00F77319" w:rsidP="00A13756">
            <w:pPr>
              <w:spacing w:before="120" w:after="120"/>
              <w:rPr>
                <w:rFonts w:cstheme="minorHAnsi"/>
                <w:b/>
                <w:sz w:val="24"/>
              </w:rPr>
            </w:pPr>
            <w:r w:rsidRPr="00F5206B">
              <w:rPr>
                <w:rFonts w:cstheme="minorHAnsi"/>
                <w:b/>
                <w:sz w:val="24"/>
              </w:rPr>
              <w:t xml:space="preserve">Konzentrierte Salzsäure </w:t>
            </w:r>
          </w:p>
          <w:p w14:paraId="72292220" w14:textId="77777777" w:rsidR="00F77319" w:rsidRPr="00F5206B" w:rsidRDefault="00F77319" w:rsidP="00A13756">
            <w:pPr>
              <w:spacing w:before="120" w:after="120"/>
              <w:rPr>
                <w:rFonts w:cstheme="minorHAnsi"/>
                <w:b/>
                <w:sz w:val="24"/>
              </w:rPr>
            </w:pPr>
            <w:proofErr w:type="spellStart"/>
            <w:r w:rsidRPr="00F5206B">
              <w:rPr>
                <w:rFonts w:cstheme="minorHAnsi"/>
                <w:b/>
                <w:sz w:val="24"/>
              </w:rPr>
              <w:t>HCl</w:t>
            </w:r>
            <w:r w:rsidRPr="00F5206B">
              <w:rPr>
                <w:rFonts w:cstheme="minorHAnsi"/>
                <w:b/>
                <w:sz w:val="24"/>
                <w:vertAlign w:val="subscript"/>
              </w:rPr>
              <w:t>aq</w:t>
            </w:r>
            <w:proofErr w:type="spellEnd"/>
            <w:r w:rsidRPr="00F5206B">
              <w:rPr>
                <w:rFonts w:cstheme="minorHAnsi"/>
                <w:b/>
                <w:sz w:val="24"/>
              </w:rPr>
              <w:t xml:space="preserve"> </w:t>
            </w:r>
          </w:p>
          <w:p w14:paraId="2F0F24EE" w14:textId="77777777" w:rsidR="00F77319" w:rsidRPr="00F5206B" w:rsidRDefault="00F77319" w:rsidP="00A13756">
            <w:pPr>
              <w:spacing w:before="120" w:after="120"/>
              <w:rPr>
                <w:rFonts w:cstheme="minorHAnsi"/>
              </w:rPr>
            </w:pPr>
            <w:r w:rsidRPr="00F5206B">
              <w:rPr>
                <w:rFonts w:cstheme="minorHAnsi"/>
              </w:rPr>
              <w:t>z.B.:  c = 10 mol/L</w:t>
            </w:r>
          </w:p>
        </w:tc>
        <w:tc>
          <w:tcPr>
            <w:tcW w:w="1985" w:type="dxa"/>
          </w:tcPr>
          <w:p w14:paraId="73088950" w14:textId="77777777" w:rsidR="00F77319" w:rsidRPr="00F5206B" w:rsidRDefault="00F77319" w:rsidP="00A13756">
            <w:pPr>
              <w:spacing w:before="120" w:after="120"/>
              <w:rPr>
                <w:rFonts w:cstheme="minorHAnsi"/>
                <w:noProof/>
                <w:lang w:eastAsia="de-DE"/>
              </w:rPr>
            </w:pPr>
            <w:r w:rsidRPr="00F5206B">
              <w:rPr>
                <w:rFonts w:cstheme="minorHAnsi"/>
                <w:noProof/>
                <w:lang w:eastAsia="de-DE"/>
              </w:rPr>
              <w:drawing>
                <wp:inline distT="0" distB="0" distL="0" distR="0" wp14:anchorId="284D721B" wp14:editId="3E1F4BC0">
                  <wp:extent cx="1066800" cy="1066800"/>
                  <wp:effectExtent l="0" t="0" r="0" b="0"/>
                  <wp:docPr id="120" name="Grafik 120" descr="C:\Users\Beate\Dropbox\DOKUMENTE_18\Gefahrstoffbeauftragung\GHS-Symbole\GHS 05_ätz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ate\Dropbox\DOKUMENTE_18\Gefahrstoffbeauftragung\GHS-Symbole\GHS 05_ätze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2988AD83" w14:textId="77777777" w:rsidR="00F77319" w:rsidRPr="00F5206B" w:rsidRDefault="00F77319" w:rsidP="00A13756">
            <w:pPr>
              <w:spacing w:before="120" w:after="120"/>
              <w:jc w:val="center"/>
              <w:rPr>
                <w:rFonts w:cstheme="minorHAnsi"/>
                <w:noProof/>
                <w:lang w:eastAsia="de-DE"/>
              </w:rPr>
            </w:pPr>
            <w:r w:rsidRPr="00F5206B">
              <w:rPr>
                <w:rFonts w:cstheme="minorHAnsi"/>
                <w:noProof/>
                <w:lang w:eastAsia="de-DE"/>
              </w:rPr>
              <w:t>„ätzend“</w:t>
            </w:r>
          </w:p>
          <w:p w14:paraId="7B754058" w14:textId="77777777" w:rsidR="00F77319" w:rsidRPr="00F5206B" w:rsidRDefault="00F77319" w:rsidP="00A13756">
            <w:pPr>
              <w:spacing w:before="120" w:after="120"/>
              <w:jc w:val="center"/>
              <w:rPr>
                <w:rFonts w:cstheme="minorHAnsi"/>
              </w:rPr>
            </w:pPr>
            <w:r w:rsidRPr="00F5206B">
              <w:rPr>
                <w:rFonts w:cstheme="minorHAnsi"/>
                <w:noProof/>
                <w:lang w:eastAsia="de-DE"/>
              </w:rPr>
              <w:drawing>
                <wp:inline distT="0" distB="0" distL="0" distR="0" wp14:anchorId="51A9EBB3" wp14:editId="7EC421E4">
                  <wp:extent cx="1066800" cy="1071563"/>
                  <wp:effectExtent l="0" t="0" r="0" b="0"/>
                  <wp:docPr id="121" name="Grafik 121" descr="C:\Users\Beate\Dropbox\DOKUMENTE_18\Gefahrstoffbeauftragung\GHS-Symbole\GHS 0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ate\Dropbox\DOKUMENTE_18\Gefahrstoffbeauftragung\GHS-Symbole\GHS 07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071563"/>
                          </a:xfrm>
                          <a:prstGeom prst="rect">
                            <a:avLst/>
                          </a:prstGeom>
                          <a:noFill/>
                          <a:ln>
                            <a:noFill/>
                          </a:ln>
                        </pic:spPr>
                      </pic:pic>
                    </a:graphicData>
                  </a:graphic>
                </wp:inline>
              </w:drawing>
            </w:r>
          </w:p>
          <w:p w14:paraId="5C32744A" w14:textId="77777777" w:rsidR="00F77319" w:rsidRPr="00F5206B" w:rsidRDefault="00F77319" w:rsidP="00A13756">
            <w:pPr>
              <w:spacing w:before="120" w:after="120"/>
              <w:jc w:val="center"/>
              <w:rPr>
                <w:rFonts w:cstheme="minorHAnsi"/>
              </w:rPr>
            </w:pPr>
            <w:r w:rsidRPr="00F5206B">
              <w:rPr>
                <w:rFonts w:cstheme="minorHAnsi"/>
              </w:rPr>
              <w:t>„gesundheits-schädlich“</w:t>
            </w:r>
          </w:p>
        </w:tc>
        <w:tc>
          <w:tcPr>
            <w:tcW w:w="1417" w:type="dxa"/>
            <w:vAlign w:val="center"/>
          </w:tcPr>
          <w:p w14:paraId="16A432B2" w14:textId="77777777" w:rsidR="00F77319" w:rsidRPr="00F5206B" w:rsidRDefault="00F77319" w:rsidP="00A13756">
            <w:pPr>
              <w:spacing w:before="120" w:after="120"/>
              <w:jc w:val="center"/>
              <w:rPr>
                <w:rFonts w:cstheme="minorHAnsi"/>
              </w:rPr>
            </w:pPr>
            <w:r w:rsidRPr="00F5206B">
              <w:rPr>
                <w:rFonts w:cstheme="minorHAnsi"/>
              </w:rPr>
              <w:t>Gefahr</w:t>
            </w:r>
          </w:p>
        </w:tc>
        <w:tc>
          <w:tcPr>
            <w:tcW w:w="1418" w:type="dxa"/>
          </w:tcPr>
          <w:p w14:paraId="34399B26" w14:textId="77777777" w:rsidR="00F77319" w:rsidRPr="00F5206B" w:rsidRDefault="00F77319" w:rsidP="00A13756">
            <w:pPr>
              <w:spacing w:before="120" w:after="120"/>
              <w:rPr>
                <w:rFonts w:cstheme="minorHAnsi"/>
              </w:rPr>
            </w:pPr>
            <w:r w:rsidRPr="00F5206B">
              <w:rPr>
                <w:rFonts w:cstheme="minorHAnsi"/>
              </w:rPr>
              <w:t>H290</w:t>
            </w:r>
          </w:p>
          <w:p w14:paraId="2101DB65" w14:textId="77777777" w:rsidR="00F77319" w:rsidRPr="00F5206B" w:rsidRDefault="00F77319" w:rsidP="00A13756">
            <w:pPr>
              <w:spacing w:before="120" w:after="120"/>
              <w:rPr>
                <w:rFonts w:cstheme="minorHAnsi"/>
              </w:rPr>
            </w:pPr>
            <w:r w:rsidRPr="00F5206B">
              <w:rPr>
                <w:rFonts w:cstheme="minorHAnsi"/>
              </w:rPr>
              <w:t>H314</w:t>
            </w:r>
          </w:p>
          <w:p w14:paraId="5F4A7C52" w14:textId="77777777" w:rsidR="00F77319" w:rsidRPr="00F5206B" w:rsidRDefault="00F77319" w:rsidP="00A13756">
            <w:pPr>
              <w:spacing w:before="120" w:after="120"/>
              <w:rPr>
                <w:rFonts w:cstheme="minorHAnsi"/>
              </w:rPr>
            </w:pPr>
            <w:r w:rsidRPr="00F5206B">
              <w:rPr>
                <w:rFonts w:cstheme="minorHAnsi"/>
              </w:rPr>
              <w:t>H335</w:t>
            </w:r>
          </w:p>
        </w:tc>
        <w:tc>
          <w:tcPr>
            <w:tcW w:w="2268" w:type="dxa"/>
          </w:tcPr>
          <w:p w14:paraId="47902C55" w14:textId="77777777" w:rsidR="00F77319" w:rsidRPr="00F5206B" w:rsidRDefault="00F77319" w:rsidP="00A13756">
            <w:pPr>
              <w:spacing w:before="120" w:after="120"/>
              <w:rPr>
                <w:rFonts w:cstheme="minorHAnsi"/>
              </w:rPr>
            </w:pPr>
            <w:r w:rsidRPr="00F5206B">
              <w:rPr>
                <w:rFonts w:cstheme="minorHAnsi"/>
              </w:rPr>
              <w:t>P261</w:t>
            </w:r>
          </w:p>
          <w:p w14:paraId="01018ADB" w14:textId="77777777" w:rsidR="00F77319" w:rsidRPr="00F5206B" w:rsidRDefault="00F77319" w:rsidP="00A13756">
            <w:pPr>
              <w:spacing w:before="120" w:after="120"/>
              <w:rPr>
                <w:rFonts w:cstheme="minorHAnsi"/>
              </w:rPr>
            </w:pPr>
            <w:r w:rsidRPr="00F5206B">
              <w:rPr>
                <w:rFonts w:cstheme="minorHAnsi"/>
              </w:rPr>
              <w:t>P280</w:t>
            </w:r>
          </w:p>
          <w:p w14:paraId="33389C19" w14:textId="77777777" w:rsidR="00F77319" w:rsidRPr="00F5206B" w:rsidRDefault="00F77319" w:rsidP="00A13756">
            <w:pPr>
              <w:spacing w:before="120" w:after="120"/>
              <w:rPr>
                <w:rFonts w:cstheme="minorHAnsi"/>
              </w:rPr>
            </w:pPr>
            <w:r w:rsidRPr="00F5206B">
              <w:rPr>
                <w:rFonts w:cstheme="minorHAnsi"/>
              </w:rPr>
              <w:t>P305+P351+P338</w:t>
            </w:r>
          </w:p>
          <w:p w14:paraId="1DC928D4" w14:textId="77777777" w:rsidR="00F77319" w:rsidRPr="00F5206B" w:rsidRDefault="00F77319" w:rsidP="00A13756">
            <w:pPr>
              <w:spacing w:before="120" w:after="120"/>
              <w:rPr>
                <w:rFonts w:cstheme="minorHAnsi"/>
              </w:rPr>
            </w:pPr>
            <w:r w:rsidRPr="00F5206B">
              <w:rPr>
                <w:rFonts w:cstheme="minorHAnsi"/>
              </w:rPr>
              <w:t>P310</w:t>
            </w:r>
          </w:p>
        </w:tc>
      </w:tr>
      <w:tr w:rsidR="00F77319" w:rsidRPr="00F5206B" w14:paraId="2F4B56CB" w14:textId="77777777" w:rsidTr="00A13756">
        <w:tc>
          <w:tcPr>
            <w:tcW w:w="2943" w:type="dxa"/>
          </w:tcPr>
          <w:p w14:paraId="51660552" w14:textId="77777777" w:rsidR="00F77319" w:rsidRPr="00F5206B" w:rsidRDefault="00F77319" w:rsidP="00A13756">
            <w:pPr>
              <w:spacing w:before="120" w:after="120"/>
              <w:rPr>
                <w:rFonts w:cstheme="minorHAnsi"/>
                <w:b/>
                <w:sz w:val="24"/>
              </w:rPr>
            </w:pPr>
            <w:r w:rsidRPr="00F5206B">
              <w:rPr>
                <w:rFonts w:cstheme="minorHAnsi"/>
                <w:b/>
                <w:sz w:val="24"/>
              </w:rPr>
              <w:t xml:space="preserve">Verdünnte Salzsäure </w:t>
            </w:r>
          </w:p>
          <w:p w14:paraId="51E6F65A" w14:textId="77777777" w:rsidR="00F77319" w:rsidRPr="00F5206B" w:rsidRDefault="00F77319" w:rsidP="00A13756">
            <w:pPr>
              <w:spacing w:before="120" w:after="120"/>
              <w:rPr>
                <w:rFonts w:cstheme="minorHAnsi"/>
                <w:b/>
                <w:sz w:val="24"/>
              </w:rPr>
            </w:pPr>
            <w:proofErr w:type="spellStart"/>
            <w:r w:rsidRPr="00F5206B">
              <w:rPr>
                <w:rFonts w:cstheme="minorHAnsi"/>
                <w:b/>
                <w:sz w:val="24"/>
              </w:rPr>
              <w:t>HCl</w:t>
            </w:r>
            <w:r w:rsidRPr="00F5206B">
              <w:rPr>
                <w:rFonts w:cstheme="minorHAnsi"/>
                <w:b/>
                <w:sz w:val="24"/>
                <w:vertAlign w:val="subscript"/>
              </w:rPr>
              <w:t>aq</w:t>
            </w:r>
            <w:proofErr w:type="spellEnd"/>
            <w:r w:rsidRPr="00F5206B">
              <w:rPr>
                <w:rFonts w:cstheme="minorHAnsi"/>
                <w:b/>
                <w:sz w:val="24"/>
              </w:rPr>
              <w:t xml:space="preserve"> </w:t>
            </w:r>
          </w:p>
          <w:p w14:paraId="2485B330" w14:textId="77777777" w:rsidR="00F77319" w:rsidRPr="00F5206B" w:rsidRDefault="00F77319" w:rsidP="00A13756">
            <w:pPr>
              <w:spacing w:before="120" w:after="120"/>
              <w:rPr>
                <w:rFonts w:cstheme="minorHAnsi"/>
              </w:rPr>
            </w:pPr>
            <w:r w:rsidRPr="00F5206B">
              <w:rPr>
                <w:rFonts w:cstheme="minorHAnsi"/>
              </w:rPr>
              <w:t>z.B.:  c = 1 mol/L</w:t>
            </w:r>
          </w:p>
        </w:tc>
        <w:tc>
          <w:tcPr>
            <w:tcW w:w="1985" w:type="dxa"/>
          </w:tcPr>
          <w:p w14:paraId="3837FFC5" w14:textId="77777777" w:rsidR="00F77319" w:rsidRPr="00F5206B" w:rsidRDefault="00F77319" w:rsidP="00A13756">
            <w:pPr>
              <w:spacing w:before="120" w:after="120"/>
              <w:rPr>
                <w:rFonts w:cstheme="minorHAnsi"/>
              </w:rPr>
            </w:pPr>
            <w:r w:rsidRPr="00F5206B">
              <w:rPr>
                <w:rFonts w:cstheme="minorHAnsi"/>
                <w:noProof/>
                <w:lang w:eastAsia="de-DE"/>
              </w:rPr>
              <w:drawing>
                <wp:inline distT="0" distB="0" distL="0" distR="0" wp14:anchorId="45552F4C" wp14:editId="70046008">
                  <wp:extent cx="1066800" cy="1066800"/>
                  <wp:effectExtent l="0" t="0" r="0" b="0"/>
                  <wp:docPr id="122" name="Grafik 122" descr="C:\Users\Beate\Dropbox\DOKUMENTE_18\Gefahrstoffbeauftragung\GHS-Symbole\GHS 05_ätz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ate\Dropbox\DOKUMENTE_18\Gefahrstoffbeauftragung\GHS-Symbole\GHS 05_ätze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575BFF68" w14:textId="77777777" w:rsidR="00F77319" w:rsidRPr="00F5206B" w:rsidRDefault="00F77319" w:rsidP="00A13756">
            <w:pPr>
              <w:spacing w:before="120" w:after="120"/>
              <w:jc w:val="center"/>
              <w:rPr>
                <w:rFonts w:cstheme="minorHAnsi"/>
                <w:noProof/>
                <w:lang w:eastAsia="de-DE"/>
              </w:rPr>
            </w:pPr>
            <w:r w:rsidRPr="00F5206B">
              <w:rPr>
                <w:rFonts w:cstheme="minorHAnsi"/>
                <w:noProof/>
                <w:lang w:eastAsia="de-DE"/>
              </w:rPr>
              <w:t>„ätzend“</w:t>
            </w:r>
          </w:p>
        </w:tc>
        <w:tc>
          <w:tcPr>
            <w:tcW w:w="1417" w:type="dxa"/>
            <w:vAlign w:val="center"/>
          </w:tcPr>
          <w:p w14:paraId="7F62269F" w14:textId="77777777" w:rsidR="00F77319" w:rsidRPr="00F5206B" w:rsidRDefault="00F77319" w:rsidP="00A13756">
            <w:pPr>
              <w:spacing w:before="120" w:after="120"/>
              <w:jc w:val="center"/>
              <w:rPr>
                <w:rFonts w:cstheme="minorHAnsi"/>
              </w:rPr>
            </w:pPr>
            <w:r w:rsidRPr="00F5206B">
              <w:rPr>
                <w:rFonts w:cstheme="minorHAnsi"/>
              </w:rPr>
              <w:t>Achtung</w:t>
            </w:r>
          </w:p>
        </w:tc>
        <w:tc>
          <w:tcPr>
            <w:tcW w:w="1418" w:type="dxa"/>
          </w:tcPr>
          <w:p w14:paraId="7370ACE7" w14:textId="77777777" w:rsidR="00F77319" w:rsidRPr="00F5206B" w:rsidRDefault="00F77319" w:rsidP="00A13756">
            <w:pPr>
              <w:spacing w:before="120" w:after="120"/>
              <w:rPr>
                <w:rFonts w:cstheme="minorHAnsi"/>
              </w:rPr>
            </w:pPr>
            <w:r w:rsidRPr="00F5206B">
              <w:rPr>
                <w:rFonts w:cstheme="minorHAnsi"/>
              </w:rPr>
              <w:t>H290</w:t>
            </w:r>
          </w:p>
        </w:tc>
        <w:tc>
          <w:tcPr>
            <w:tcW w:w="2268" w:type="dxa"/>
          </w:tcPr>
          <w:p w14:paraId="44A5FF99" w14:textId="77777777" w:rsidR="00F77319" w:rsidRPr="00F5206B" w:rsidRDefault="00F77319" w:rsidP="00A13756">
            <w:pPr>
              <w:spacing w:before="120" w:after="120"/>
              <w:rPr>
                <w:rFonts w:cstheme="minorHAnsi"/>
              </w:rPr>
            </w:pPr>
          </w:p>
        </w:tc>
      </w:tr>
      <w:tr w:rsidR="00F77319" w:rsidRPr="00F5206B" w14:paraId="2969501D" w14:textId="77777777" w:rsidTr="00A13756">
        <w:tc>
          <w:tcPr>
            <w:tcW w:w="2943" w:type="dxa"/>
          </w:tcPr>
          <w:p w14:paraId="784D64C9" w14:textId="77777777" w:rsidR="00F77319" w:rsidRPr="00F5206B" w:rsidRDefault="00F77319" w:rsidP="00A13756">
            <w:pPr>
              <w:spacing w:before="120" w:after="120"/>
              <w:rPr>
                <w:rFonts w:cstheme="minorHAnsi"/>
                <w:b/>
                <w:sz w:val="24"/>
              </w:rPr>
            </w:pPr>
            <w:r w:rsidRPr="00F5206B">
              <w:rPr>
                <w:rFonts w:cstheme="minorHAnsi"/>
                <w:b/>
                <w:sz w:val="24"/>
              </w:rPr>
              <w:t xml:space="preserve">Sehr verdünnte Salzsäure </w:t>
            </w:r>
          </w:p>
          <w:p w14:paraId="4C207851" w14:textId="77777777" w:rsidR="00F77319" w:rsidRPr="00F5206B" w:rsidRDefault="00F77319" w:rsidP="00A13756">
            <w:pPr>
              <w:spacing w:before="120" w:after="120"/>
              <w:rPr>
                <w:rFonts w:cstheme="minorHAnsi"/>
                <w:b/>
                <w:sz w:val="24"/>
              </w:rPr>
            </w:pPr>
            <w:proofErr w:type="spellStart"/>
            <w:r w:rsidRPr="00F5206B">
              <w:rPr>
                <w:rFonts w:cstheme="minorHAnsi"/>
                <w:b/>
                <w:sz w:val="24"/>
              </w:rPr>
              <w:t>HCl</w:t>
            </w:r>
            <w:r w:rsidRPr="00F5206B">
              <w:rPr>
                <w:rFonts w:cstheme="minorHAnsi"/>
                <w:b/>
                <w:sz w:val="24"/>
                <w:vertAlign w:val="subscript"/>
              </w:rPr>
              <w:t>aq</w:t>
            </w:r>
            <w:proofErr w:type="spellEnd"/>
            <w:r w:rsidRPr="00F5206B">
              <w:rPr>
                <w:rFonts w:cstheme="minorHAnsi"/>
                <w:b/>
                <w:sz w:val="24"/>
              </w:rPr>
              <w:t xml:space="preserve"> </w:t>
            </w:r>
          </w:p>
          <w:p w14:paraId="14B49AAA" w14:textId="77777777" w:rsidR="00F77319" w:rsidRPr="00F5206B" w:rsidRDefault="00F77319" w:rsidP="00A13756">
            <w:pPr>
              <w:spacing w:before="120" w:after="120"/>
              <w:rPr>
                <w:rFonts w:cstheme="minorHAnsi"/>
              </w:rPr>
            </w:pPr>
            <w:r w:rsidRPr="00F5206B">
              <w:rPr>
                <w:rFonts w:cstheme="minorHAnsi"/>
              </w:rPr>
              <w:t>z.B.:  c = 0,1 mol/L</w:t>
            </w:r>
          </w:p>
        </w:tc>
        <w:tc>
          <w:tcPr>
            <w:tcW w:w="1985" w:type="dxa"/>
          </w:tcPr>
          <w:p w14:paraId="6F9E1A10" w14:textId="77777777" w:rsidR="00F77319" w:rsidRPr="00F5206B" w:rsidRDefault="00F77319" w:rsidP="00A13756">
            <w:pPr>
              <w:spacing w:before="120" w:after="120"/>
              <w:rPr>
                <w:rFonts w:cstheme="minorHAnsi"/>
                <w:noProof/>
                <w:lang w:eastAsia="de-DE"/>
              </w:rPr>
            </w:pPr>
          </w:p>
        </w:tc>
        <w:tc>
          <w:tcPr>
            <w:tcW w:w="1417" w:type="dxa"/>
            <w:vAlign w:val="center"/>
          </w:tcPr>
          <w:p w14:paraId="1F5ABB65" w14:textId="77777777" w:rsidR="00F77319" w:rsidRPr="00F5206B" w:rsidRDefault="00F77319" w:rsidP="00A13756">
            <w:pPr>
              <w:spacing w:before="120" w:after="120"/>
              <w:jc w:val="center"/>
              <w:rPr>
                <w:rFonts w:cstheme="minorHAnsi"/>
              </w:rPr>
            </w:pPr>
          </w:p>
        </w:tc>
        <w:tc>
          <w:tcPr>
            <w:tcW w:w="1418" w:type="dxa"/>
            <w:vAlign w:val="center"/>
          </w:tcPr>
          <w:p w14:paraId="76D3D499" w14:textId="77777777" w:rsidR="00F77319" w:rsidRPr="00F5206B" w:rsidRDefault="00F77319" w:rsidP="00A13756">
            <w:pPr>
              <w:spacing w:before="120" w:after="120"/>
              <w:jc w:val="center"/>
              <w:rPr>
                <w:rFonts w:cstheme="minorHAnsi"/>
              </w:rPr>
            </w:pPr>
          </w:p>
        </w:tc>
        <w:tc>
          <w:tcPr>
            <w:tcW w:w="2268" w:type="dxa"/>
            <w:vAlign w:val="center"/>
          </w:tcPr>
          <w:p w14:paraId="378FF9A7" w14:textId="77777777" w:rsidR="00F77319" w:rsidRPr="00F5206B" w:rsidRDefault="00F77319" w:rsidP="00A13756">
            <w:pPr>
              <w:spacing w:before="120" w:after="120"/>
              <w:jc w:val="center"/>
              <w:rPr>
                <w:rFonts w:cstheme="minorHAnsi"/>
              </w:rPr>
            </w:pPr>
          </w:p>
        </w:tc>
      </w:tr>
    </w:tbl>
    <w:p w14:paraId="48333736" w14:textId="77777777" w:rsidR="00F77319" w:rsidRPr="00F5206B" w:rsidRDefault="00F77319" w:rsidP="00F77319">
      <w:pPr>
        <w:spacing w:before="360" w:after="120"/>
        <w:rPr>
          <w:rFonts w:cstheme="minorHAnsi"/>
          <w:sz w:val="20"/>
          <w:szCs w:val="20"/>
        </w:rPr>
      </w:pPr>
      <w:r w:rsidRPr="00F5206B">
        <w:rPr>
          <w:rFonts w:cstheme="minorHAnsi"/>
          <w:sz w:val="26"/>
          <w:szCs w:val="26"/>
        </w:rPr>
        <w:t>H steht für Gefahrenhinweis (</w:t>
      </w:r>
      <w:r w:rsidRPr="00F5206B">
        <w:rPr>
          <w:rFonts w:cstheme="minorHAnsi"/>
          <w:b/>
          <w:bCs/>
          <w:sz w:val="26"/>
          <w:szCs w:val="26"/>
        </w:rPr>
        <w:t>H</w:t>
      </w:r>
      <w:r w:rsidRPr="00F5206B">
        <w:rPr>
          <w:rFonts w:cstheme="minorHAnsi"/>
          <w:sz w:val="26"/>
          <w:szCs w:val="26"/>
        </w:rPr>
        <w:t>azard Statement)</w:t>
      </w:r>
    </w:p>
    <w:p w14:paraId="6FD9E1D0" w14:textId="77777777" w:rsidR="00F77319" w:rsidRPr="00F5206B" w:rsidRDefault="00F77319" w:rsidP="00F77319">
      <w:pPr>
        <w:spacing w:before="120" w:after="120"/>
        <w:rPr>
          <w:rFonts w:cstheme="minorHAnsi"/>
          <w:sz w:val="20"/>
          <w:szCs w:val="20"/>
        </w:rPr>
      </w:pPr>
      <w:r w:rsidRPr="00F5206B">
        <w:rPr>
          <w:rFonts w:cstheme="minorHAnsi"/>
          <w:sz w:val="20"/>
          <w:szCs w:val="20"/>
        </w:rPr>
        <w:t xml:space="preserve">H290 </w:t>
      </w:r>
      <w:r w:rsidRPr="00F5206B">
        <w:rPr>
          <w:rFonts w:cstheme="minorHAnsi"/>
          <w:sz w:val="20"/>
          <w:szCs w:val="20"/>
        </w:rPr>
        <w:tab/>
      </w:r>
      <w:r w:rsidRPr="00F5206B">
        <w:rPr>
          <w:rFonts w:cstheme="minorHAnsi"/>
          <w:sz w:val="20"/>
          <w:szCs w:val="20"/>
        </w:rPr>
        <w:tab/>
      </w:r>
      <w:r w:rsidRPr="00F5206B">
        <w:rPr>
          <w:rFonts w:cstheme="minorHAnsi"/>
          <w:sz w:val="20"/>
          <w:szCs w:val="20"/>
        </w:rPr>
        <w:tab/>
        <w:t>Kann gegenüber Metallen korrosiv sein.</w:t>
      </w:r>
    </w:p>
    <w:p w14:paraId="14B8E88B" w14:textId="77777777" w:rsidR="00F77319" w:rsidRPr="00F5206B" w:rsidRDefault="00F77319" w:rsidP="00F77319">
      <w:pPr>
        <w:spacing w:after="120"/>
        <w:rPr>
          <w:rFonts w:cstheme="minorHAnsi"/>
          <w:sz w:val="20"/>
          <w:szCs w:val="20"/>
        </w:rPr>
      </w:pPr>
      <w:r w:rsidRPr="00F5206B">
        <w:rPr>
          <w:rFonts w:cstheme="minorHAnsi"/>
          <w:sz w:val="20"/>
          <w:szCs w:val="20"/>
        </w:rPr>
        <w:t xml:space="preserve">H314 </w:t>
      </w:r>
      <w:r w:rsidRPr="00F5206B">
        <w:rPr>
          <w:rFonts w:cstheme="minorHAnsi"/>
          <w:sz w:val="20"/>
          <w:szCs w:val="20"/>
        </w:rPr>
        <w:tab/>
      </w:r>
      <w:r w:rsidRPr="00F5206B">
        <w:rPr>
          <w:rFonts w:cstheme="minorHAnsi"/>
          <w:sz w:val="20"/>
          <w:szCs w:val="20"/>
        </w:rPr>
        <w:tab/>
      </w:r>
      <w:r w:rsidRPr="00F5206B">
        <w:rPr>
          <w:rFonts w:cstheme="minorHAnsi"/>
          <w:sz w:val="20"/>
          <w:szCs w:val="20"/>
        </w:rPr>
        <w:tab/>
        <w:t>Verursacht schwere Verätzungen der Haut und schwere Augenschäden.</w:t>
      </w:r>
    </w:p>
    <w:p w14:paraId="14BDD944" w14:textId="77777777" w:rsidR="00F77319" w:rsidRPr="00F5206B" w:rsidRDefault="00F77319" w:rsidP="00F77319">
      <w:pPr>
        <w:spacing w:after="240"/>
        <w:rPr>
          <w:rFonts w:cstheme="minorHAnsi"/>
          <w:sz w:val="20"/>
          <w:szCs w:val="20"/>
        </w:rPr>
      </w:pPr>
      <w:r w:rsidRPr="00F5206B">
        <w:rPr>
          <w:rFonts w:cstheme="minorHAnsi"/>
          <w:sz w:val="20"/>
          <w:szCs w:val="20"/>
        </w:rPr>
        <w:t xml:space="preserve">H335 </w:t>
      </w:r>
      <w:r w:rsidRPr="00F5206B">
        <w:rPr>
          <w:rFonts w:cstheme="minorHAnsi"/>
          <w:sz w:val="20"/>
          <w:szCs w:val="20"/>
        </w:rPr>
        <w:tab/>
      </w:r>
      <w:r w:rsidRPr="00F5206B">
        <w:rPr>
          <w:rFonts w:cstheme="minorHAnsi"/>
          <w:sz w:val="20"/>
          <w:szCs w:val="20"/>
        </w:rPr>
        <w:tab/>
      </w:r>
      <w:r w:rsidRPr="00F5206B">
        <w:rPr>
          <w:rFonts w:cstheme="minorHAnsi"/>
          <w:sz w:val="20"/>
          <w:szCs w:val="20"/>
        </w:rPr>
        <w:tab/>
        <w:t>Kann die Atemwege reizen.</w:t>
      </w:r>
    </w:p>
    <w:p w14:paraId="5244C517" w14:textId="77777777" w:rsidR="00F77319" w:rsidRPr="00F5206B" w:rsidRDefault="00F77319" w:rsidP="00F77319">
      <w:pPr>
        <w:spacing w:before="120" w:after="120"/>
        <w:rPr>
          <w:rFonts w:cstheme="minorHAnsi"/>
          <w:sz w:val="20"/>
          <w:szCs w:val="20"/>
        </w:rPr>
      </w:pPr>
      <w:r w:rsidRPr="00F5206B">
        <w:rPr>
          <w:rFonts w:cstheme="minorHAnsi"/>
          <w:sz w:val="26"/>
          <w:szCs w:val="26"/>
        </w:rPr>
        <w:t>P steht für Sicherheitshinweis (</w:t>
      </w:r>
      <w:proofErr w:type="spellStart"/>
      <w:r w:rsidRPr="00F5206B">
        <w:rPr>
          <w:rFonts w:cstheme="minorHAnsi"/>
          <w:b/>
          <w:bCs/>
          <w:sz w:val="26"/>
          <w:szCs w:val="26"/>
        </w:rPr>
        <w:t>P</w:t>
      </w:r>
      <w:r w:rsidRPr="00F5206B">
        <w:rPr>
          <w:rFonts w:cstheme="minorHAnsi"/>
          <w:sz w:val="26"/>
          <w:szCs w:val="26"/>
        </w:rPr>
        <w:t>recautionary</w:t>
      </w:r>
      <w:proofErr w:type="spellEnd"/>
      <w:r w:rsidRPr="00F5206B">
        <w:rPr>
          <w:rFonts w:cstheme="minorHAnsi"/>
          <w:sz w:val="26"/>
          <w:szCs w:val="26"/>
        </w:rPr>
        <w:t xml:space="preserve"> Statement)</w:t>
      </w:r>
    </w:p>
    <w:p w14:paraId="3349F6D2" w14:textId="77777777" w:rsidR="00F77319" w:rsidRPr="00F5206B" w:rsidRDefault="00F77319" w:rsidP="00F77319">
      <w:pPr>
        <w:spacing w:after="120"/>
        <w:rPr>
          <w:rFonts w:cstheme="minorHAnsi"/>
          <w:sz w:val="20"/>
          <w:szCs w:val="20"/>
        </w:rPr>
      </w:pPr>
      <w:r w:rsidRPr="00F5206B">
        <w:rPr>
          <w:rFonts w:cstheme="minorHAnsi"/>
          <w:sz w:val="20"/>
          <w:szCs w:val="20"/>
        </w:rPr>
        <w:t xml:space="preserve">P261 </w:t>
      </w:r>
      <w:r w:rsidRPr="00F5206B">
        <w:rPr>
          <w:rFonts w:cstheme="minorHAnsi"/>
          <w:sz w:val="20"/>
          <w:szCs w:val="20"/>
        </w:rPr>
        <w:tab/>
      </w:r>
      <w:r w:rsidRPr="00F5206B">
        <w:rPr>
          <w:rFonts w:cstheme="minorHAnsi"/>
          <w:sz w:val="20"/>
          <w:szCs w:val="20"/>
        </w:rPr>
        <w:tab/>
      </w:r>
      <w:r w:rsidRPr="00F5206B">
        <w:rPr>
          <w:rFonts w:cstheme="minorHAnsi"/>
          <w:sz w:val="20"/>
          <w:szCs w:val="20"/>
        </w:rPr>
        <w:tab/>
        <w:t>Einatmen von Staub / Rauch / Gas / Nebel / Dampf / Aerosol vermeiden.</w:t>
      </w:r>
    </w:p>
    <w:p w14:paraId="378EAC9B" w14:textId="77777777" w:rsidR="00F77319" w:rsidRPr="00F5206B" w:rsidRDefault="00F77319" w:rsidP="00F77319">
      <w:pPr>
        <w:spacing w:after="120"/>
        <w:rPr>
          <w:rFonts w:cstheme="minorHAnsi"/>
          <w:sz w:val="20"/>
          <w:szCs w:val="20"/>
        </w:rPr>
      </w:pPr>
      <w:r w:rsidRPr="00F5206B">
        <w:rPr>
          <w:rFonts w:cstheme="minorHAnsi"/>
          <w:sz w:val="20"/>
          <w:szCs w:val="20"/>
        </w:rPr>
        <w:t xml:space="preserve">P280 </w:t>
      </w:r>
      <w:r w:rsidRPr="00F5206B">
        <w:rPr>
          <w:rFonts w:cstheme="minorHAnsi"/>
          <w:sz w:val="20"/>
          <w:szCs w:val="20"/>
        </w:rPr>
        <w:tab/>
      </w:r>
      <w:r w:rsidRPr="00F5206B">
        <w:rPr>
          <w:rFonts w:cstheme="minorHAnsi"/>
          <w:sz w:val="20"/>
          <w:szCs w:val="20"/>
        </w:rPr>
        <w:tab/>
      </w:r>
      <w:r w:rsidRPr="00F5206B">
        <w:rPr>
          <w:rFonts w:cstheme="minorHAnsi"/>
          <w:sz w:val="20"/>
          <w:szCs w:val="20"/>
        </w:rPr>
        <w:tab/>
        <w:t>Schutzhandschuhe / Schutzkleidung / Augenschutz / Gesichtsschutz tragen.</w:t>
      </w:r>
    </w:p>
    <w:p w14:paraId="778099BC" w14:textId="77777777" w:rsidR="00F77319" w:rsidRPr="00F5206B" w:rsidRDefault="00F77319" w:rsidP="00F77319">
      <w:pPr>
        <w:autoSpaceDE w:val="0"/>
        <w:autoSpaceDN w:val="0"/>
        <w:adjustRightInd w:val="0"/>
        <w:spacing w:after="120" w:line="240" w:lineRule="auto"/>
        <w:ind w:left="2124" w:hanging="2124"/>
        <w:rPr>
          <w:rFonts w:cstheme="minorHAnsi"/>
          <w:sz w:val="20"/>
          <w:szCs w:val="20"/>
        </w:rPr>
      </w:pPr>
      <w:r w:rsidRPr="00F5206B">
        <w:rPr>
          <w:rFonts w:cstheme="minorHAnsi"/>
          <w:sz w:val="20"/>
          <w:szCs w:val="20"/>
        </w:rPr>
        <w:t xml:space="preserve">P305 + P351 + P338 </w:t>
      </w:r>
      <w:r w:rsidRPr="00F5206B">
        <w:rPr>
          <w:rFonts w:cstheme="minorHAnsi"/>
          <w:sz w:val="20"/>
          <w:szCs w:val="20"/>
        </w:rPr>
        <w:tab/>
        <w:t>Bei Kontakt mit den Augen: Einige Minuten lang behutsam mit Wasser spülen. Vorhandene Kontaktlinsen nach Möglichkeit entfernen. Weiter spülen</w:t>
      </w:r>
    </w:p>
    <w:p w14:paraId="1B96C2ED" w14:textId="77777777" w:rsidR="00F77319" w:rsidRPr="00F5206B" w:rsidRDefault="00F77319" w:rsidP="00F77319">
      <w:pPr>
        <w:spacing w:after="120"/>
        <w:rPr>
          <w:rFonts w:cstheme="minorHAnsi"/>
          <w:sz w:val="20"/>
          <w:szCs w:val="20"/>
        </w:rPr>
      </w:pPr>
      <w:r w:rsidRPr="00F5206B">
        <w:rPr>
          <w:rFonts w:cstheme="minorHAnsi"/>
          <w:sz w:val="20"/>
          <w:szCs w:val="20"/>
        </w:rPr>
        <w:t xml:space="preserve">(P305+) P310 </w:t>
      </w:r>
      <w:r w:rsidRPr="00F5206B">
        <w:rPr>
          <w:rFonts w:cstheme="minorHAnsi"/>
          <w:sz w:val="20"/>
          <w:szCs w:val="20"/>
        </w:rPr>
        <w:tab/>
      </w:r>
      <w:r w:rsidRPr="00F5206B">
        <w:rPr>
          <w:rFonts w:cstheme="minorHAnsi"/>
          <w:sz w:val="20"/>
          <w:szCs w:val="20"/>
        </w:rPr>
        <w:tab/>
        <w:t>Bei Kontakt mit den Augen: Sofort Giftinformationszentrum oder Arzt anrufen.</w:t>
      </w:r>
      <w:r w:rsidRPr="00F5206B">
        <w:rPr>
          <w:rFonts w:cstheme="minorHAnsi"/>
          <w:sz w:val="20"/>
          <w:szCs w:val="20"/>
        </w:rPr>
        <w:br w:type="page"/>
      </w:r>
    </w:p>
    <w:p w14:paraId="01C0BADE" w14:textId="77777777" w:rsidR="00F77319" w:rsidRPr="00F5206B" w:rsidRDefault="00F77319" w:rsidP="00F77319">
      <w:pPr>
        <w:spacing w:after="240"/>
        <w:jc w:val="center"/>
        <w:rPr>
          <w:rFonts w:cstheme="minorHAnsi"/>
          <w:b/>
          <w:sz w:val="24"/>
        </w:rPr>
      </w:pPr>
      <w:r w:rsidRPr="00F5206B">
        <w:rPr>
          <w:rFonts w:cstheme="minorHAnsi"/>
          <w:b/>
          <w:sz w:val="32"/>
        </w:rPr>
        <w:lastRenderedPageBreak/>
        <w:t>Gefahrenhinweise zu Natronlauge</w:t>
      </w:r>
    </w:p>
    <w:tbl>
      <w:tblPr>
        <w:tblStyle w:val="Tabellenraster"/>
        <w:tblW w:w="0" w:type="auto"/>
        <w:tblLayout w:type="fixed"/>
        <w:tblLook w:val="04A0" w:firstRow="1" w:lastRow="0" w:firstColumn="1" w:lastColumn="0" w:noHBand="0" w:noVBand="1"/>
      </w:tblPr>
      <w:tblGrid>
        <w:gridCol w:w="3369"/>
        <w:gridCol w:w="1984"/>
        <w:gridCol w:w="1276"/>
        <w:gridCol w:w="1276"/>
        <w:gridCol w:w="1984"/>
      </w:tblGrid>
      <w:tr w:rsidR="00F77319" w:rsidRPr="00F5206B" w14:paraId="5FDC1100" w14:textId="77777777" w:rsidTr="00A13756">
        <w:tc>
          <w:tcPr>
            <w:tcW w:w="3369" w:type="dxa"/>
            <w:vAlign w:val="center"/>
          </w:tcPr>
          <w:p w14:paraId="59CD9609" w14:textId="77777777" w:rsidR="00F77319" w:rsidRPr="00F5206B" w:rsidRDefault="00F77319" w:rsidP="00A13756">
            <w:pPr>
              <w:spacing w:before="120" w:after="120"/>
              <w:jc w:val="center"/>
              <w:rPr>
                <w:rFonts w:cstheme="minorHAnsi"/>
              </w:rPr>
            </w:pPr>
          </w:p>
        </w:tc>
        <w:tc>
          <w:tcPr>
            <w:tcW w:w="1984" w:type="dxa"/>
            <w:vAlign w:val="center"/>
          </w:tcPr>
          <w:p w14:paraId="3F01CABD" w14:textId="77777777" w:rsidR="00F77319" w:rsidRPr="00F5206B" w:rsidRDefault="00F77319" w:rsidP="00A13756">
            <w:pPr>
              <w:spacing w:before="120" w:after="120"/>
              <w:jc w:val="center"/>
              <w:rPr>
                <w:rFonts w:cstheme="minorHAnsi"/>
                <w:b/>
              </w:rPr>
            </w:pPr>
            <w:r w:rsidRPr="00F5206B">
              <w:rPr>
                <w:rFonts w:cstheme="minorHAnsi"/>
                <w:b/>
              </w:rPr>
              <w:t>Gefahrensymbol</w:t>
            </w:r>
          </w:p>
        </w:tc>
        <w:tc>
          <w:tcPr>
            <w:tcW w:w="1276" w:type="dxa"/>
            <w:vAlign w:val="center"/>
          </w:tcPr>
          <w:p w14:paraId="42CB7B9E" w14:textId="77777777" w:rsidR="00F77319" w:rsidRPr="00F5206B" w:rsidRDefault="00F77319" w:rsidP="00A13756">
            <w:pPr>
              <w:spacing w:before="120" w:after="120"/>
              <w:jc w:val="center"/>
              <w:rPr>
                <w:rFonts w:cstheme="minorHAnsi"/>
                <w:b/>
              </w:rPr>
            </w:pPr>
            <w:r w:rsidRPr="00F5206B">
              <w:rPr>
                <w:rFonts w:cstheme="minorHAnsi"/>
                <w:b/>
              </w:rPr>
              <w:t>Signalwort</w:t>
            </w:r>
          </w:p>
        </w:tc>
        <w:tc>
          <w:tcPr>
            <w:tcW w:w="1276" w:type="dxa"/>
            <w:vAlign w:val="center"/>
          </w:tcPr>
          <w:p w14:paraId="135236C4" w14:textId="77777777" w:rsidR="00F77319" w:rsidRPr="00F5206B" w:rsidRDefault="00F77319" w:rsidP="00A13756">
            <w:pPr>
              <w:spacing w:before="120" w:after="120"/>
              <w:jc w:val="center"/>
              <w:rPr>
                <w:rFonts w:cstheme="minorHAnsi"/>
                <w:b/>
              </w:rPr>
            </w:pPr>
            <w:r w:rsidRPr="00F5206B">
              <w:rPr>
                <w:rFonts w:cstheme="minorHAnsi"/>
                <w:b/>
              </w:rPr>
              <w:t>H-Sätze</w:t>
            </w:r>
          </w:p>
        </w:tc>
        <w:tc>
          <w:tcPr>
            <w:tcW w:w="1984" w:type="dxa"/>
            <w:vAlign w:val="center"/>
          </w:tcPr>
          <w:p w14:paraId="540BB2ED" w14:textId="77777777" w:rsidR="00F77319" w:rsidRPr="00F5206B" w:rsidRDefault="00F77319" w:rsidP="00A13756">
            <w:pPr>
              <w:spacing w:before="120" w:after="120"/>
              <w:jc w:val="center"/>
              <w:rPr>
                <w:rFonts w:cstheme="minorHAnsi"/>
                <w:b/>
              </w:rPr>
            </w:pPr>
            <w:r w:rsidRPr="00F5206B">
              <w:rPr>
                <w:rFonts w:cstheme="minorHAnsi"/>
                <w:b/>
              </w:rPr>
              <w:t>P-Sätze</w:t>
            </w:r>
          </w:p>
        </w:tc>
      </w:tr>
      <w:tr w:rsidR="00F77319" w:rsidRPr="00F5206B" w14:paraId="3B89CD53" w14:textId="77777777" w:rsidTr="00A13756">
        <w:tc>
          <w:tcPr>
            <w:tcW w:w="3369" w:type="dxa"/>
          </w:tcPr>
          <w:p w14:paraId="18852437" w14:textId="77777777" w:rsidR="00F77319" w:rsidRPr="00F5206B" w:rsidRDefault="00F77319" w:rsidP="00A13756">
            <w:pPr>
              <w:spacing w:before="120" w:after="120"/>
              <w:rPr>
                <w:rFonts w:cstheme="minorHAnsi"/>
                <w:b/>
                <w:sz w:val="24"/>
              </w:rPr>
            </w:pPr>
            <w:r w:rsidRPr="00F5206B">
              <w:rPr>
                <w:rFonts w:cstheme="minorHAnsi"/>
                <w:b/>
                <w:sz w:val="24"/>
              </w:rPr>
              <w:t xml:space="preserve">Konzentrierte Natronlauge </w:t>
            </w:r>
          </w:p>
          <w:p w14:paraId="46CB0515" w14:textId="77777777" w:rsidR="00F77319" w:rsidRPr="00F5206B" w:rsidRDefault="00F77319" w:rsidP="00A13756">
            <w:pPr>
              <w:spacing w:before="120" w:after="120"/>
              <w:rPr>
                <w:rFonts w:cstheme="minorHAnsi"/>
                <w:b/>
                <w:sz w:val="24"/>
              </w:rPr>
            </w:pPr>
            <w:proofErr w:type="spellStart"/>
            <w:r w:rsidRPr="00F5206B">
              <w:rPr>
                <w:rFonts w:cstheme="minorHAnsi"/>
                <w:b/>
                <w:sz w:val="24"/>
              </w:rPr>
              <w:t>NaOH</w:t>
            </w:r>
            <w:r w:rsidRPr="00F5206B">
              <w:rPr>
                <w:rFonts w:cstheme="minorHAnsi"/>
                <w:b/>
                <w:sz w:val="24"/>
                <w:vertAlign w:val="subscript"/>
              </w:rPr>
              <w:t>aq</w:t>
            </w:r>
            <w:proofErr w:type="spellEnd"/>
            <w:r w:rsidRPr="00F5206B">
              <w:rPr>
                <w:rFonts w:cstheme="minorHAnsi"/>
                <w:b/>
                <w:sz w:val="24"/>
              </w:rPr>
              <w:t xml:space="preserve"> </w:t>
            </w:r>
          </w:p>
          <w:p w14:paraId="758ECBD2" w14:textId="77777777" w:rsidR="00F77319" w:rsidRPr="00F5206B" w:rsidRDefault="00F77319" w:rsidP="00A13756">
            <w:pPr>
              <w:spacing w:before="120" w:after="120"/>
              <w:rPr>
                <w:rFonts w:cstheme="minorHAnsi"/>
              </w:rPr>
            </w:pPr>
            <w:r w:rsidRPr="00F5206B">
              <w:rPr>
                <w:rFonts w:cstheme="minorHAnsi"/>
              </w:rPr>
              <w:t>z.B.:  c = 10 mol/L</w:t>
            </w:r>
          </w:p>
        </w:tc>
        <w:tc>
          <w:tcPr>
            <w:tcW w:w="1984" w:type="dxa"/>
          </w:tcPr>
          <w:p w14:paraId="022E254A" w14:textId="77777777" w:rsidR="00F77319" w:rsidRPr="00F5206B" w:rsidRDefault="00F77319" w:rsidP="00A13756">
            <w:pPr>
              <w:spacing w:before="120" w:after="120"/>
              <w:jc w:val="center"/>
              <w:rPr>
                <w:rFonts w:cstheme="minorHAnsi"/>
                <w:noProof/>
                <w:lang w:eastAsia="de-DE"/>
              </w:rPr>
            </w:pPr>
            <w:r w:rsidRPr="00F5206B">
              <w:rPr>
                <w:rFonts w:cstheme="minorHAnsi"/>
                <w:noProof/>
                <w:lang w:eastAsia="de-DE"/>
              </w:rPr>
              <w:drawing>
                <wp:inline distT="0" distB="0" distL="0" distR="0" wp14:anchorId="72E5028C" wp14:editId="569FA793">
                  <wp:extent cx="1066800" cy="1066800"/>
                  <wp:effectExtent l="0" t="0" r="0" b="0"/>
                  <wp:docPr id="123" name="Grafik 123" descr="C:\Users\Beate\Dropbox\DOKUMENTE_18\Gefahrstoffbeauftragung\GHS-Symbole\GHS 05_ätz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ate\Dropbox\DOKUMENTE_18\Gefahrstoffbeauftragung\GHS-Symbole\GHS 05_ätze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3F592DDF" w14:textId="77777777" w:rsidR="00F77319" w:rsidRPr="00F5206B" w:rsidRDefault="00F77319" w:rsidP="00A13756">
            <w:pPr>
              <w:spacing w:before="120" w:after="120"/>
              <w:jc w:val="center"/>
              <w:rPr>
                <w:rFonts w:cstheme="minorHAnsi"/>
                <w:noProof/>
                <w:lang w:eastAsia="de-DE"/>
              </w:rPr>
            </w:pPr>
            <w:r w:rsidRPr="00F5206B">
              <w:rPr>
                <w:rFonts w:cstheme="minorHAnsi"/>
                <w:noProof/>
                <w:lang w:eastAsia="de-DE"/>
              </w:rPr>
              <w:t>„ätzend“</w:t>
            </w:r>
          </w:p>
        </w:tc>
        <w:tc>
          <w:tcPr>
            <w:tcW w:w="1276" w:type="dxa"/>
            <w:vAlign w:val="center"/>
          </w:tcPr>
          <w:p w14:paraId="5B41A160" w14:textId="77777777" w:rsidR="00F77319" w:rsidRPr="00F5206B" w:rsidRDefault="00F77319" w:rsidP="00A13756">
            <w:pPr>
              <w:spacing w:before="120" w:after="120"/>
              <w:jc w:val="center"/>
              <w:rPr>
                <w:rFonts w:cstheme="minorHAnsi"/>
              </w:rPr>
            </w:pPr>
            <w:r w:rsidRPr="00F5206B">
              <w:rPr>
                <w:rFonts w:cstheme="minorHAnsi"/>
              </w:rPr>
              <w:t>Gefahr</w:t>
            </w:r>
          </w:p>
        </w:tc>
        <w:tc>
          <w:tcPr>
            <w:tcW w:w="1276" w:type="dxa"/>
          </w:tcPr>
          <w:p w14:paraId="7FD8B6CA" w14:textId="77777777" w:rsidR="00F77319" w:rsidRPr="00F5206B" w:rsidRDefault="00F77319" w:rsidP="00A13756">
            <w:pPr>
              <w:spacing w:before="120" w:after="120"/>
              <w:rPr>
                <w:rFonts w:cstheme="minorHAnsi"/>
              </w:rPr>
            </w:pPr>
            <w:r w:rsidRPr="00F5206B">
              <w:rPr>
                <w:rFonts w:cstheme="minorHAnsi"/>
                <w:sz w:val="20"/>
                <w:szCs w:val="20"/>
              </w:rPr>
              <w:t xml:space="preserve">H290 </w:t>
            </w:r>
            <w:r w:rsidRPr="00F5206B">
              <w:rPr>
                <w:rFonts w:cstheme="minorHAnsi"/>
                <w:sz w:val="20"/>
                <w:szCs w:val="20"/>
              </w:rPr>
              <w:tab/>
            </w:r>
          </w:p>
          <w:p w14:paraId="37E95832" w14:textId="77777777" w:rsidR="00F77319" w:rsidRPr="00F5206B" w:rsidRDefault="00F77319" w:rsidP="00A13756">
            <w:pPr>
              <w:spacing w:before="120" w:after="120"/>
              <w:rPr>
                <w:rFonts w:cstheme="minorHAnsi"/>
              </w:rPr>
            </w:pPr>
            <w:r w:rsidRPr="00F5206B">
              <w:rPr>
                <w:rFonts w:cstheme="minorHAnsi"/>
              </w:rPr>
              <w:t>H314</w:t>
            </w:r>
          </w:p>
          <w:p w14:paraId="0DE956E6" w14:textId="77777777" w:rsidR="00F77319" w:rsidRPr="00F5206B" w:rsidRDefault="00F77319" w:rsidP="00A13756">
            <w:pPr>
              <w:spacing w:before="120" w:after="120"/>
              <w:rPr>
                <w:rFonts w:cstheme="minorHAnsi"/>
              </w:rPr>
            </w:pPr>
          </w:p>
        </w:tc>
        <w:tc>
          <w:tcPr>
            <w:tcW w:w="1984" w:type="dxa"/>
          </w:tcPr>
          <w:p w14:paraId="4BB77C23" w14:textId="77777777" w:rsidR="00F77319" w:rsidRPr="00F5206B" w:rsidRDefault="00F77319" w:rsidP="00A13756">
            <w:pPr>
              <w:spacing w:before="120" w:after="120"/>
              <w:rPr>
                <w:rFonts w:cstheme="minorHAnsi"/>
              </w:rPr>
            </w:pPr>
            <w:r w:rsidRPr="00F5206B">
              <w:rPr>
                <w:rFonts w:cstheme="minorHAnsi"/>
              </w:rPr>
              <w:t>P280</w:t>
            </w:r>
          </w:p>
          <w:p w14:paraId="59222899" w14:textId="77777777" w:rsidR="00F77319" w:rsidRPr="00F5206B" w:rsidRDefault="00F77319" w:rsidP="00A13756">
            <w:pPr>
              <w:spacing w:before="120" w:after="120"/>
              <w:rPr>
                <w:rFonts w:cstheme="minorHAnsi"/>
              </w:rPr>
            </w:pPr>
            <w:r w:rsidRPr="00F5206B">
              <w:rPr>
                <w:rFonts w:cstheme="minorHAnsi"/>
              </w:rPr>
              <w:t>P301+P330+P331</w:t>
            </w:r>
          </w:p>
          <w:p w14:paraId="0E7C6647" w14:textId="77777777" w:rsidR="00F77319" w:rsidRPr="00F5206B" w:rsidRDefault="00F77319" w:rsidP="00A13756">
            <w:pPr>
              <w:spacing w:before="120" w:after="120"/>
              <w:rPr>
                <w:rFonts w:cstheme="minorHAnsi"/>
              </w:rPr>
            </w:pPr>
            <w:r w:rsidRPr="00F5206B">
              <w:rPr>
                <w:rFonts w:cstheme="minorHAnsi"/>
              </w:rPr>
              <w:t>P305+P351+P338</w:t>
            </w:r>
          </w:p>
          <w:p w14:paraId="556C6C76" w14:textId="77777777" w:rsidR="00F77319" w:rsidRPr="00F5206B" w:rsidRDefault="00F77319" w:rsidP="00A13756">
            <w:pPr>
              <w:spacing w:before="120" w:after="120"/>
              <w:rPr>
                <w:rFonts w:cstheme="minorHAnsi"/>
              </w:rPr>
            </w:pPr>
            <w:r w:rsidRPr="00F5206B">
              <w:rPr>
                <w:rFonts w:cstheme="minorHAnsi"/>
              </w:rPr>
              <w:t>P309+P310</w:t>
            </w:r>
          </w:p>
        </w:tc>
      </w:tr>
      <w:tr w:rsidR="00F77319" w:rsidRPr="00F5206B" w14:paraId="7FB67F06" w14:textId="77777777" w:rsidTr="00A13756">
        <w:tc>
          <w:tcPr>
            <w:tcW w:w="3369" w:type="dxa"/>
          </w:tcPr>
          <w:p w14:paraId="3096B68E" w14:textId="77777777" w:rsidR="00F77319" w:rsidRPr="00F5206B" w:rsidRDefault="00F77319" w:rsidP="00A13756">
            <w:pPr>
              <w:spacing w:before="120" w:after="120"/>
              <w:rPr>
                <w:rFonts w:cstheme="minorHAnsi"/>
                <w:b/>
                <w:sz w:val="24"/>
              </w:rPr>
            </w:pPr>
            <w:r w:rsidRPr="00F5206B">
              <w:rPr>
                <w:rFonts w:cstheme="minorHAnsi"/>
                <w:b/>
                <w:sz w:val="24"/>
              </w:rPr>
              <w:t>Verdünnte Natronlauge</w:t>
            </w:r>
          </w:p>
          <w:p w14:paraId="20E6316A" w14:textId="77777777" w:rsidR="00F77319" w:rsidRPr="00F5206B" w:rsidRDefault="00F77319" w:rsidP="00A13756">
            <w:pPr>
              <w:spacing w:before="120" w:after="120"/>
              <w:rPr>
                <w:rFonts w:cstheme="minorHAnsi"/>
                <w:b/>
                <w:sz w:val="24"/>
              </w:rPr>
            </w:pPr>
            <w:proofErr w:type="spellStart"/>
            <w:r w:rsidRPr="00F5206B">
              <w:rPr>
                <w:rFonts w:cstheme="minorHAnsi"/>
                <w:b/>
                <w:sz w:val="24"/>
              </w:rPr>
              <w:t>NaOH</w:t>
            </w:r>
            <w:r w:rsidRPr="00F5206B">
              <w:rPr>
                <w:rFonts w:cstheme="minorHAnsi"/>
                <w:b/>
                <w:sz w:val="24"/>
                <w:vertAlign w:val="subscript"/>
              </w:rPr>
              <w:t>aq</w:t>
            </w:r>
            <w:proofErr w:type="spellEnd"/>
            <w:r w:rsidRPr="00F5206B">
              <w:rPr>
                <w:rFonts w:cstheme="minorHAnsi"/>
                <w:b/>
                <w:sz w:val="24"/>
              </w:rPr>
              <w:t xml:space="preserve"> </w:t>
            </w:r>
          </w:p>
          <w:p w14:paraId="3A028274" w14:textId="77777777" w:rsidR="00F77319" w:rsidRPr="00F5206B" w:rsidRDefault="00F77319" w:rsidP="00A13756">
            <w:pPr>
              <w:spacing w:before="120" w:after="120"/>
              <w:rPr>
                <w:rFonts w:cstheme="minorHAnsi"/>
              </w:rPr>
            </w:pPr>
            <w:r w:rsidRPr="00F5206B">
              <w:rPr>
                <w:rFonts w:cstheme="minorHAnsi"/>
              </w:rPr>
              <w:t>z.B.:  c = 1 mol/L</w:t>
            </w:r>
          </w:p>
        </w:tc>
        <w:tc>
          <w:tcPr>
            <w:tcW w:w="1984" w:type="dxa"/>
          </w:tcPr>
          <w:p w14:paraId="0D5378E8" w14:textId="77777777" w:rsidR="00F77319" w:rsidRPr="00F5206B" w:rsidRDefault="00F77319" w:rsidP="00A13756">
            <w:pPr>
              <w:spacing w:before="120" w:after="120"/>
              <w:jc w:val="center"/>
              <w:rPr>
                <w:rFonts w:cstheme="minorHAnsi"/>
              </w:rPr>
            </w:pPr>
            <w:r w:rsidRPr="00F5206B">
              <w:rPr>
                <w:rFonts w:cstheme="minorHAnsi"/>
                <w:noProof/>
                <w:lang w:eastAsia="de-DE"/>
              </w:rPr>
              <w:drawing>
                <wp:inline distT="0" distB="0" distL="0" distR="0" wp14:anchorId="45EC8FD6" wp14:editId="1F56F1FD">
                  <wp:extent cx="1066800" cy="1066800"/>
                  <wp:effectExtent l="0" t="0" r="0" b="0"/>
                  <wp:docPr id="128" name="Grafik 128" descr="C:\Users\Beate\Dropbox\DOKUMENTE_18\Gefahrstoffbeauftragung\GHS-Symbole\GHS 05_ätz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ate\Dropbox\DOKUMENTE_18\Gefahrstoffbeauftragung\GHS-Symbole\GHS 05_ätze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56520AD0" w14:textId="77777777" w:rsidR="00F77319" w:rsidRPr="00F5206B" w:rsidRDefault="00F77319" w:rsidP="00A13756">
            <w:pPr>
              <w:spacing w:before="120" w:after="120"/>
              <w:jc w:val="center"/>
              <w:rPr>
                <w:rFonts w:cstheme="minorHAnsi"/>
                <w:noProof/>
                <w:lang w:eastAsia="de-DE"/>
              </w:rPr>
            </w:pPr>
            <w:r w:rsidRPr="00F5206B">
              <w:rPr>
                <w:rFonts w:cstheme="minorHAnsi"/>
                <w:noProof/>
                <w:lang w:eastAsia="de-DE"/>
              </w:rPr>
              <w:t>„ätzend“</w:t>
            </w:r>
          </w:p>
        </w:tc>
        <w:tc>
          <w:tcPr>
            <w:tcW w:w="1276" w:type="dxa"/>
            <w:vAlign w:val="center"/>
          </w:tcPr>
          <w:p w14:paraId="24759FB0" w14:textId="77777777" w:rsidR="00F77319" w:rsidRPr="00F5206B" w:rsidRDefault="00F77319" w:rsidP="00A13756">
            <w:pPr>
              <w:spacing w:before="120" w:after="120"/>
              <w:jc w:val="center"/>
              <w:rPr>
                <w:rFonts w:cstheme="minorHAnsi"/>
              </w:rPr>
            </w:pPr>
            <w:r w:rsidRPr="00F5206B">
              <w:rPr>
                <w:rFonts w:cstheme="minorHAnsi"/>
              </w:rPr>
              <w:t>Gefahr</w:t>
            </w:r>
          </w:p>
        </w:tc>
        <w:tc>
          <w:tcPr>
            <w:tcW w:w="1276" w:type="dxa"/>
          </w:tcPr>
          <w:p w14:paraId="4F7BD969" w14:textId="77777777" w:rsidR="00F77319" w:rsidRPr="00F5206B" w:rsidRDefault="00F77319" w:rsidP="00A13756">
            <w:pPr>
              <w:spacing w:before="120" w:after="120"/>
              <w:rPr>
                <w:rFonts w:cstheme="minorHAnsi"/>
                <w:sz w:val="20"/>
                <w:szCs w:val="20"/>
              </w:rPr>
            </w:pPr>
            <w:r w:rsidRPr="00F5206B">
              <w:rPr>
                <w:rFonts w:cstheme="minorHAnsi"/>
                <w:sz w:val="20"/>
                <w:szCs w:val="20"/>
              </w:rPr>
              <w:t xml:space="preserve">H290 </w:t>
            </w:r>
            <w:r w:rsidRPr="00F5206B">
              <w:rPr>
                <w:rFonts w:cstheme="minorHAnsi"/>
                <w:sz w:val="20"/>
                <w:szCs w:val="20"/>
              </w:rPr>
              <w:tab/>
            </w:r>
          </w:p>
          <w:p w14:paraId="5D506D01" w14:textId="77777777" w:rsidR="00F77319" w:rsidRPr="00F5206B" w:rsidRDefault="00F77319" w:rsidP="00A13756">
            <w:pPr>
              <w:spacing w:before="120" w:after="120"/>
              <w:rPr>
                <w:rFonts w:cstheme="minorHAnsi"/>
              </w:rPr>
            </w:pPr>
            <w:r w:rsidRPr="00F5206B">
              <w:rPr>
                <w:rFonts w:cstheme="minorHAnsi"/>
              </w:rPr>
              <w:t>H314</w:t>
            </w:r>
          </w:p>
          <w:p w14:paraId="7172B3B9" w14:textId="77777777" w:rsidR="00F77319" w:rsidRPr="00F5206B" w:rsidRDefault="00F77319" w:rsidP="00A13756">
            <w:pPr>
              <w:spacing w:before="120" w:after="120"/>
              <w:rPr>
                <w:rFonts w:cstheme="minorHAnsi"/>
              </w:rPr>
            </w:pPr>
          </w:p>
        </w:tc>
        <w:tc>
          <w:tcPr>
            <w:tcW w:w="1984" w:type="dxa"/>
          </w:tcPr>
          <w:p w14:paraId="5865C3C8" w14:textId="77777777" w:rsidR="00F77319" w:rsidRPr="00F5206B" w:rsidRDefault="00F77319" w:rsidP="00A13756">
            <w:pPr>
              <w:spacing w:before="120" w:after="120"/>
              <w:rPr>
                <w:rFonts w:cstheme="minorHAnsi"/>
              </w:rPr>
            </w:pPr>
            <w:r w:rsidRPr="00F5206B">
              <w:rPr>
                <w:rFonts w:cstheme="minorHAnsi"/>
              </w:rPr>
              <w:t>P280</w:t>
            </w:r>
          </w:p>
          <w:p w14:paraId="5314A7FF" w14:textId="77777777" w:rsidR="00F77319" w:rsidRPr="00F5206B" w:rsidRDefault="00F77319" w:rsidP="00A13756">
            <w:pPr>
              <w:spacing w:before="120" w:after="120"/>
              <w:rPr>
                <w:rFonts w:cstheme="minorHAnsi"/>
              </w:rPr>
            </w:pPr>
            <w:r w:rsidRPr="00F5206B">
              <w:rPr>
                <w:rFonts w:cstheme="minorHAnsi"/>
              </w:rPr>
              <w:t>P301+P330+P331</w:t>
            </w:r>
          </w:p>
          <w:p w14:paraId="5A7DC165" w14:textId="77777777" w:rsidR="00F77319" w:rsidRPr="00F5206B" w:rsidRDefault="00F77319" w:rsidP="00A13756">
            <w:pPr>
              <w:spacing w:before="120" w:after="120"/>
              <w:rPr>
                <w:rFonts w:cstheme="minorHAnsi"/>
              </w:rPr>
            </w:pPr>
            <w:r w:rsidRPr="00F5206B">
              <w:rPr>
                <w:rFonts w:cstheme="minorHAnsi"/>
              </w:rPr>
              <w:t>P305+P351+P338</w:t>
            </w:r>
          </w:p>
          <w:p w14:paraId="25711EC7" w14:textId="77777777" w:rsidR="00F77319" w:rsidRPr="00F5206B" w:rsidRDefault="00F77319" w:rsidP="00A13756">
            <w:pPr>
              <w:spacing w:before="120" w:after="120"/>
              <w:rPr>
                <w:rFonts w:cstheme="minorHAnsi"/>
              </w:rPr>
            </w:pPr>
            <w:r w:rsidRPr="00F5206B">
              <w:rPr>
                <w:rFonts w:cstheme="minorHAnsi"/>
              </w:rPr>
              <w:t>P309+P310</w:t>
            </w:r>
          </w:p>
        </w:tc>
      </w:tr>
      <w:tr w:rsidR="00F77319" w:rsidRPr="00F5206B" w14:paraId="6D8735AA" w14:textId="77777777" w:rsidTr="00A13756">
        <w:tc>
          <w:tcPr>
            <w:tcW w:w="3369" w:type="dxa"/>
          </w:tcPr>
          <w:p w14:paraId="1733F501" w14:textId="77777777" w:rsidR="00F77319" w:rsidRPr="00F5206B" w:rsidRDefault="00F77319" w:rsidP="00A13756">
            <w:pPr>
              <w:spacing w:before="120" w:after="120"/>
              <w:rPr>
                <w:rFonts w:cstheme="minorHAnsi"/>
                <w:b/>
                <w:sz w:val="24"/>
              </w:rPr>
            </w:pPr>
            <w:r w:rsidRPr="00F5206B">
              <w:rPr>
                <w:rFonts w:cstheme="minorHAnsi"/>
                <w:b/>
                <w:sz w:val="24"/>
              </w:rPr>
              <w:t>Sehr verdünnte Natronlauge</w:t>
            </w:r>
          </w:p>
          <w:p w14:paraId="3F4AE986" w14:textId="77777777" w:rsidR="00F77319" w:rsidRPr="00F5206B" w:rsidRDefault="00F77319" w:rsidP="00A13756">
            <w:pPr>
              <w:spacing w:before="120" w:after="120"/>
              <w:rPr>
                <w:rFonts w:cstheme="minorHAnsi"/>
                <w:b/>
                <w:sz w:val="24"/>
              </w:rPr>
            </w:pPr>
            <w:proofErr w:type="spellStart"/>
            <w:r w:rsidRPr="00F5206B">
              <w:rPr>
                <w:rFonts w:cstheme="minorHAnsi"/>
                <w:b/>
                <w:sz w:val="24"/>
              </w:rPr>
              <w:t>NaOH</w:t>
            </w:r>
            <w:r w:rsidRPr="00F5206B">
              <w:rPr>
                <w:rFonts w:cstheme="minorHAnsi"/>
                <w:b/>
                <w:sz w:val="24"/>
                <w:vertAlign w:val="subscript"/>
              </w:rPr>
              <w:t>aq</w:t>
            </w:r>
            <w:proofErr w:type="spellEnd"/>
            <w:r w:rsidRPr="00F5206B">
              <w:rPr>
                <w:rFonts w:cstheme="minorHAnsi"/>
                <w:b/>
                <w:sz w:val="24"/>
              </w:rPr>
              <w:t xml:space="preserve"> </w:t>
            </w:r>
          </w:p>
          <w:p w14:paraId="37EDA26E" w14:textId="77777777" w:rsidR="00F77319" w:rsidRPr="00F5206B" w:rsidRDefault="00F77319" w:rsidP="00A13756">
            <w:pPr>
              <w:spacing w:before="120" w:after="120"/>
              <w:rPr>
                <w:rFonts w:cstheme="minorHAnsi"/>
              </w:rPr>
            </w:pPr>
            <w:r w:rsidRPr="00F5206B">
              <w:rPr>
                <w:rFonts w:cstheme="minorHAnsi"/>
              </w:rPr>
              <w:t>z.B.:  c = 0,1 mol/L</w:t>
            </w:r>
          </w:p>
        </w:tc>
        <w:tc>
          <w:tcPr>
            <w:tcW w:w="1984" w:type="dxa"/>
          </w:tcPr>
          <w:p w14:paraId="327D2D41" w14:textId="77777777" w:rsidR="00F77319" w:rsidRPr="00F5206B" w:rsidRDefault="00F77319" w:rsidP="00A13756">
            <w:pPr>
              <w:spacing w:before="120" w:after="120"/>
              <w:rPr>
                <w:rFonts w:cstheme="minorHAnsi"/>
                <w:noProof/>
                <w:lang w:eastAsia="de-DE"/>
              </w:rPr>
            </w:pPr>
          </w:p>
        </w:tc>
        <w:tc>
          <w:tcPr>
            <w:tcW w:w="1276" w:type="dxa"/>
            <w:vAlign w:val="center"/>
          </w:tcPr>
          <w:p w14:paraId="073DE18C" w14:textId="77777777" w:rsidR="00F77319" w:rsidRPr="00F5206B" w:rsidRDefault="00F77319" w:rsidP="00A13756">
            <w:pPr>
              <w:spacing w:before="120" w:after="120"/>
              <w:jc w:val="center"/>
              <w:rPr>
                <w:rFonts w:cstheme="minorHAnsi"/>
              </w:rPr>
            </w:pPr>
          </w:p>
        </w:tc>
        <w:tc>
          <w:tcPr>
            <w:tcW w:w="1276" w:type="dxa"/>
            <w:vAlign w:val="center"/>
          </w:tcPr>
          <w:p w14:paraId="6C025D8C" w14:textId="77777777" w:rsidR="00F77319" w:rsidRPr="00F5206B" w:rsidRDefault="00F77319" w:rsidP="00A13756">
            <w:pPr>
              <w:spacing w:before="120" w:after="120"/>
              <w:jc w:val="center"/>
              <w:rPr>
                <w:rFonts w:cstheme="minorHAnsi"/>
              </w:rPr>
            </w:pPr>
          </w:p>
        </w:tc>
        <w:tc>
          <w:tcPr>
            <w:tcW w:w="1984" w:type="dxa"/>
            <w:vAlign w:val="center"/>
          </w:tcPr>
          <w:p w14:paraId="31CBABB6" w14:textId="77777777" w:rsidR="00F77319" w:rsidRPr="00F5206B" w:rsidRDefault="00F77319" w:rsidP="00A13756">
            <w:pPr>
              <w:spacing w:before="120" w:after="120"/>
              <w:jc w:val="center"/>
              <w:rPr>
                <w:rFonts w:cstheme="minorHAnsi"/>
              </w:rPr>
            </w:pPr>
          </w:p>
        </w:tc>
      </w:tr>
    </w:tbl>
    <w:p w14:paraId="77229EB6" w14:textId="77777777" w:rsidR="00F77319" w:rsidRPr="00F5206B" w:rsidRDefault="00F77319" w:rsidP="00F77319">
      <w:pPr>
        <w:spacing w:before="480" w:after="120"/>
        <w:rPr>
          <w:rFonts w:cstheme="minorHAnsi"/>
          <w:sz w:val="20"/>
          <w:szCs w:val="20"/>
        </w:rPr>
      </w:pPr>
      <w:r w:rsidRPr="00F5206B">
        <w:rPr>
          <w:rFonts w:cstheme="minorHAnsi"/>
          <w:sz w:val="26"/>
          <w:szCs w:val="26"/>
        </w:rPr>
        <w:t>H steht für Gefahrenhinweis (</w:t>
      </w:r>
      <w:r w:rsidRPr="00F5206B">
        <w:rPr>
          <w:rFonts w:cstheme="minorHAnsi"/>
          <w:b/>
          <w:bCs/>
          <w:sz w:val="26"/>
          <w:szCs w:val="26"/>
        </w:rPr>
        <w:t>H</w:t>
      </w:r>
      <w:r w:rsidRPr="00F5206B">
        <w:rPr>
          <w:rFonts w:cstheme="minorHAnsi"/>
          <w:sz w:val="26"/>
          <w:szCs w:val="26"/>
        </w:rPr>
        <w:t>azard Statement)</w:t>
      </w:r>
    </w:p>
    <w:p w14:paraId="062F91F3" w14:textId="77777777" w:rsidR="00F77319" w:rsidRPr="00F5206B" w:rsidRDefault="00F77319" w:rsidP="00F77319">
      <w:pPr>
        <w:spacing w:before="120" w:after="120"/>
        <w:rPr>
          <w:rFonts w:cstheme="minorHAnsi"/>
          <w:sz w:val="20"/>
          <w:szCs w:val="20"/>
        </w:rPr>
      </w:pPr>
      <w:r w:rsidRPr="00F5206B">
        <w:rPr>
          <w:rFonts w:cstheme="minorHAnsi"/>
          <w:sz w:val="20"/>
          <w:szCs w:val="20"/>
        </w:rPr>
        <w:t xml:space="preserve">H290 </w:t>
      </w:r>
      <w:r w:rsidRPr="00F5206B">
        <w:rPr>
          <w:rFonts w:cstheme="minorHAnsi"/>
          <w:sz w:val="20"/>
          <w:szCs w:val="20"/>
        </w:rPr>
        <w:tab/>
      </w:r>
      <w:r w:rsidRPr="00F5206B">
        <w:rPr>
          <w:rFonts w:cstheme="minorHAnsi"/>
          <w:sz w:val="20"/>
          <w:szCs w:val="20"/>
        </w:rPr>
        <w:tab/>
      </w:r>
      <w:r w:rsidRPr="00F5206B">
        <w:rPr>
          <w:rFonts w:cstheme="minorHAnsi"/>
          <w:sz w:val="20"/>
          <w:szCs w:val="20"/>
        </w:rPr>
        <w:tab/>
        <w:t>Kann gegenüber Metallen korrosiv sein.</w:t>
      </w:r>
    </w:p>
    <w:p w14:paraId="69FEC50E" w14:textId="77777777" w:rsidR="00F77319" w:rsidRPr="00F5206B" w:rsidRDefault="00F77319" w:rsidP="00F77319">
      <w:pPr>
        <w:spacing w:after="120"/>
        <w:rPr>
          <w:rFonts w:cstheme="minorHAnsi"/>
          <w:sz w:val="20"/>
          <w:szCs w:val="20"/>
        </w:rPr>
      </w:pPr>
      <w:r w:rsidRPr="00F5206B">
        <w:rPr>
          <w:rFonts w:cstheme="minorHAnsi"/>
          <w:sz w:val="20"/>
          <w:szCs w:val="20"/>
        </w:rPr>
        <w:t xml:space="preserve">H314 </w:t>
      </w:r>
      <w:r w:rsidRPr="00F5206B">
        <w:rPr>
          <w:rFonts w:cstheme="minorHAnsi"/>
          <w:sz w:val="20"/>
          <w:szCs w:val="20"/>
        </w:rPr>
        <w:tab/>
      </w:r>
      <w:r w:rsidRPr="00F5206B">
        <w:rPr>
          <w:rFonts w:cstheme="minorHAnsi"/>
          <w:sz w:val="20"/>
          <w:szCs w:val="20"/>
        </w:rPr>
        <w:tab/>
      </w:r>
      <w:r w:rsidRPr="00F5206B">
        <w:rPr>
          <w:rFonts w:cstheme="minorHAnsi"/>
          <w:sz w:val="20"/>
          <w:szCs w:val="20"/>
        </w:rPr>
        <w:tab/>
        <w:t>Verursacht schwere Verätzungen der Haut und schwere Augenschäden.</w:t>
      </w:r>
    </w:p>
    <w:p w14:paraId="6DDAA99D" w14:textId="77777777" w:rsidR="00F77319" w:rsidRPr="00F5206B" w:rsidRDefault="00F77319" w:rsidP="00F77319">
      <w:pPr>
        <w:spacing w:after="120"/>
        <w:rPr>
          <w:rFonts w:cstheme="minorHAnsi"/>
          <w:sz w:val="20"/>
          <w:szCs w:val="20"/>
        </w:rPr>
      </w:pPr>
    </w:p>
    <w:p w14:paraId="78A9CBB7" w14:textId="77777777" w:rsidR="00F77319" w:rsidRPr="00F5206B" w:rsidRDefault="00F77319" w:rsidP="00F77319">
      <w:pPr>
        <w:spacing w:after="120"/>
        <w:rPr>
          <w:rFonts w:cstheme="minorHAnsi"/>
          <w:sz w:val="20"/>
          <w:szCs w:val="20"/>
        </w:rPr>
      </w:pPr>
      <w:r w:rsidRPr="00F5206B">
        <w:rPr>
          <w:rFonts w:cstheme="minorHAnsi"/>
          <w:sz w:val="26"/>
          <w:szCs w:val="26"/>
        </w:rPr>
        <w:t>P steht für Sicherheitshinweis (</w:t>
      </w:r>
      <w:proofErr w:type="spellStart"/>
      <w:r w:rsidRPr="00F5206B">
        <w:rPr>
          <w:rFonts w:cstheme="minorHAnsi"/>
          <w:b/>
          <w:bCs/>
          <w:sz w:val="26"/>
          <w:szCs w:val="26"/>
        </w:rPr>
        <w:t>P</w:t>
      </w:r>
      <w:r w:rsidRPr="00F5206B">
        <w:rPr>
          <w:rFonts w:cstheme="minorHAnsi"/>
          <w:sz w:val="26"/>
          <w:szCs w:val="26"/>
        </w:rPr>
        <w:t>recautionary</w:t>
      </w:r>
      <w:proofErr w:type="spellEnd"/>
      <w:r w:rsidRPr="00F5206B">
        <w:rPr>
          <w:rFonts w:cstheme="minorHAnsi"/>
          <w:sz w:val="26"/>
          <w:szCs w:val="26"/>
        </w:rPr>
        <w:t xml:space="preserve"> Statement)</w:t>
      </w:r>
    </w:p>
    <w:p w14:paraId="24F92A09" w14:textId="77777777" w:rsidR="00F77319" w:rsidRPr="00F5206B" w:rsidRDefault="00F77319" w:rsidP="00F77319">
      <w:pPr>
        <w:spacing w:after="120"/>
        <w:rPr>
          <w:rFonts w:cstheme="minorHAnsi"/>
          <w:sz w:val="20"/>
          <w:szCs w:val="20"/>
        </w:rPr>
      </w:pPr>
      <w:r w:rsidRPr="00F5206B">
        <w:rPr>
          <w:rFonts w:cstheme="minorHAnsi"/>
          <w:sz w:val="20"/>
          <w:szCs w:val="20"/>
        </w:rPr>
        <w:t xml:space="preserve">P280 </w:t>
      </w:r>
      <w:r w:rsidRPr="00F5206B">
        <w:rPr>
          <w:rFonts w:cstheme="minorHAnsi"/>
          <w:sz w:val="20"/>
          <w:szCs w:val="20"/>
        </w:rPr>
        <w:tab/>
      </w:r>
      <w:r w:rsidRPr="00F5206B">
        <w:rPr>
          <w:rFonts w:cstheme="minorHAnsi"/>
          <w:sz w:val="20"/>
          <w:szCs w:val="20"/>
        </w:rPr>
        <w:tab/>
      </w:r>
      <w:r w:rsidRPr="00F5206B">
        <w:rPr>
          <w:rFonts w:cstheme="minorHAnsi"/>
          <w:sz w:val="20"/>
          <w:szCs w:val="20"/>
        </w:rPr>
        <w:tab/>
        <w:t>Schutzhandschuhe / Schutzkleidung / Augenschutz / Gesichtsschutz tragen.</w:t>
      </w:r>
    </w:p>
    <w:p w14:paraId="05CE6D2C" w14:textId="77777777" w:rsidR="00F77319" w:rsidRPr="00F5206B" w:rsidRDefault="00F77319" w:rsidP="00F77319">
      <w:pPr>
        <w:spacing w:before="120" w:after="120"/>
        <w:rPr>
          <w:rFonts w:cstheme="minorHAnsi"/>
          <w:sz w:val="20"/>
          <w:szCs w:val="20"/>
        </w:rPr>
      </w:pPr>
      <w:r w:rsidRPr="00F5206B">
        <w:rPr>
          <w:rFonts w:cstheme="minorHAnsi"/>
        </w:rPr>
        <w:t>P301+P330+P331</w:t>
      </w:r>
      <w:r w:rsidRPr="00F5206B">
        <w:rPr>
          <w:rFonts w:cstheme="minorHAnsi"/>
        </w:rPr>
        <w:tab/>
      </w:r>
      <w:r w:rsidRPr="00F5206B">
        <w:rPr>
          <w:rFonts w:cstheme="minorHAnsi"/>
          <w:sz w:val="20"/>
          <w:szCs w:val="20"/>
        </w:rPr>
        <w:t>Bei Verschlucken: Mund ausspülen. Kein Erbrechen herbeiführen.</w:t>
      </w:r>
    </w:p>
    <w:p w14:paraId="5B3ED28D" w14:textId="77777777" w:rsidR="00F77319" w:rsidRPr="00F5206B" w:rsidRDefault="00F77319" w:rsidP="00F77319">
      <w:pPr>
        <w:autoSpaceDE w:val="0"/>
        <w:autoSpaceDN w:val="0"/>
        <w:adjustRightInd w:val="0"/>
        <w:spacing w:after="120" w:line="240" w:lineRule="auto"/>
        <w:ind w:left="2124" w:hanging="2124"/>
        <w:rPr>
          <w:rFonts w:cstheme="minorHAnsi"/>
          <w:sz w:val="20"/>
          <w:szCs w:val="20"/>
        </w:rPr>
      </w:pPr>
      <w:r w:rsidRPr="00F5206B">
        <w:rPr>
          <w:rFonts w:cstheme="minorHAnsi"/>
          <w:sz w:val="20"/>
          <w:szCs w:val="20"/>
        </w:rPr>
        <w:t xml:space="preserve">P305 + P351 + P338 </w:t>
      </w:r>
      <w:r w:rsidRPr="00F5206B">
        <w:rPr>
          <w:rFonts w:cstheme="minorHAnsi"/>
          <w:sz w:val="20"/>
          <w:szCs w:val="20"/>
        </w:rPr>
        <w:tab/>
        <w:t>Bei Kontakt mit den Augen: Einige Minuten lang behutsam mit Wasser spülen. Vorhandene Kontaktlinsen nach Möglichkeit entfernen. Weiter spülen</w:t>
      </w:r>
    </w:p>
    <w:p w14:paraId="14205373" w14:textId="77777777" w:rsidR="00F77319" w:rsidRPr="00F5206B" w:rsidRDefault="00F77319" w:rsidP="00F77319">
      <w:pPr>
        <w:spacing w:after="120"/>
        <w:ind w:left="2124" w:hanging="2124"/>
        <w:rPr>
          <w:rFonts w:cstheme="minorHAnsi"/>
        </w:rPr>
      </w:pPr>
      <w:r w:rsidRPr="00F5206B">
        <w:rPr>
          <w:rFonts w:cstheme="minorHAnsi"/>
          <w:sz w:val="20"/>
          <w:szCs w:val="20"/>
        </w:rPr>
        <w:t xml:space="preserve">(P309+) P310 </w:t>
      </w:r>
      <w:r w:rsidRPr="00F5206B">
        <w:rPr>
          <w:rFonts w:cstheme="minorHAnsi"/>
          <w:sz w:val="20"/>
          <w:szCs w:val="20"/>
        </w:rPr>
        <w:tab/>
        <w:t>Bei Exposition oder Unwohlsein: Sofort Giftinformationszentrum oder Arzt anrufen.</w:t>
      </w:r>
    </w:p>
    <w:p w14:paraId="372E2FA8" w14:textId="77777777" w:rsidR="00F77319" w:rsidRPr="00181B85" w:rsidRDefault="00F77319" w:rsidP="00F77319">
      <w:pPr>
        <w:spacing w:after="120"/>
      </w:pPr>
    </w:p>
    <w:p w14:paraId="01E70173" w14:textId="77777777" w:rsidR="00F77319" w:rsidRDefault="00F77319" w:rsidP="00F77319">
      <w:pPr>
        <w:spacing w:after="200" w:line="276" w:lineRule="auto"/>
        <w:rPr>
          <w:rFonts w:cstheme="minorHAnsi"/>
        </w:rPr>
      </w:pPr>
      <w:r>
        <w:rPr>
          <w:rFonts w:cstheme="minorHAnsi"/>
        </w:rPr>
        <w:br w:type="page"/>
      </w:r>
    </w:p>
    <w:p w14:paraId="162F3BD9" w14:textId="77777777" w:rsidR="00F77319" w:rsidRDefault="00F77319" w:rsidP="00F77319">
      <w:r>
        <w:rPr>
          <w:b/>
          <w:i/>
        </w:rPr>
        <w:lastRenderedPageBreak/>
        <w:t>1.1  Experimentelle Aufgabe</w:t>
      </w:r>
      <w:r w:rsidRPr="003D72DA">
        <w:rPr>
          <w:b/>
          <w:i/>
        </w:rPr>
        <w:t>:</w:t>
      </w:r>
      <w:r>
        <w:t xml:space="preserve"> Rätsel – 5 farblose Flüssigkeiten: Was ist wo drin?</w:t>
      </w:r>
    </w:p>
    <w:tbl>
      <w:tblPr>
        <w:tblStyle w:val="Tabellenraster"/>
        <w:tblW w:w="0" w:type="auto"/>
        <w:tblLook w:val="04A0" w:firstRow="1" w:lastRow="0" w:firstColumn="1" w:lastColumn="0" w:noHBand="0" w:noVBand="1"/>
      </w:tblPr>
      <w:tblGrid>
        <w:gridCol w:w="4526"/>
        <w:gridCol w:w="5387"/>
      </w:tblGrid>
      <w:tr w:rsidR="00F77319" w14:paraId="6A12CBEE" w14:textId="77777777" w:rsidTr="00A13756">
        <w:tc>
          <w:tcPr>
            <w:tcW w:w="4531" w:type="dxa"/>
          </w:tcPr>
          <w:p w14:paraId="2D17A79C" w14:textId="77777777" w:rsidR="00F77319" w:rsidRDefault="00F77319" w:rsidP="00A13756">
            <w:pPr>
              <w:spacing w:before="480"/>
            </w:pPr>
            <w:r w:rsidRPr="00937EF7">
              <w:rPr>
                <w:rFonts w:ascii="Comic Sans MS" w:hAnsi="Comic Sans MS"/>
                <w:noProof/>
                <w:sz w:val="28"/>
                <w:szCs w:val="28"/>
                <w:lang w:eastAsia="de-DE"/>
              </w:rPr>
              <w:drawing>
                <wp:inline distT="0" distB="0" distL="0" distR="0" wp14:anchorId="658E4A4E" wp14:editId="1EC5728C">
                  <wp:extent cx="2705100" cy="828675"/>
                  <wp:effectExtent l="0" t="0" r="0" b="9525"/>
                  <wp:docPr id="129" name="Grafik 129" descr="5 Flaschen mit farblosen Lös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Flaschen mit farblosen Lösun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828675"/>
                          </a:xfrm>
                          <a:prstGeom prst="rect">
                            <a:avLst/>
                          </a:prstGeom>
                          <a:noFill/>
                          <a:ln>
                            <a:noFill/>
                          </a:ln>
                        </pic:spPr>
                      </pic:pic>
                    </a:graphicData>
                  </a:graphic>
                </wp:inline>
              </w:drawing>
            </w:r>
          </w:p>
        </w:tc>
        <w:tc>
          <w:tcPr>
            <w:tcW w:w="5642" w:type="dxa"/>
          </w:tcPr>
          <w:p w14:paraId="7F85E9DA" w14:textId="77777777" w:rsidR="00F77319" w:rsidRDefault="00F77319" w:rsidP="00A13756">
            <w:pPr>
              <w:pStyle w:val="Listenabsatz"/>
              <w:numPr>
                <w:ilvl w:val="0"/>
                <w:numId w:val="30"/>
              </w:numPr>
              <w:spacing w:before="120" w:after="120"/>
              <w:ind w:left="714" w:hanging="357"/>
              <w:contextualSpacing w:val="0"/>
            </w:pPr>
            <w:r>
              <w:t>Destilliertes Wasser</w:t>
            </w:r>
          </w:p>
          <w:p w14:paraId="4F695CC3" w14:textId="77777777" w:rsidR="00F77319" w:rsidRDefault="00F77319" w:rsidP="00A13756">
            <w:pPr>
              <w:pStyle w:val="Listenabsatz"/>
              <w:numPr>
                <w:ilvl w:val="0"/>
                <w:numId w:val="30"/>
              </w:numPr>
              <w:spacing w:after="120"/>
              <w:ind w:left="714" w:hanging="357"/>
              <w:contextualSpacing w:val="0"/>
            </w:pPr>
            <w:r>
              <w:t>Natronlauge</w:t>
            </w:r>
          </w:p>
          <w:p w14:paraId="18187564" w14:textId="77777777" w:rsidR="00F77319" w:rsidRDefault="00F77319" w:rsidP="00A13756">
            <w:pPr>
              <w:pStyle w:val="Listenabsatz"/>
              <w:numPr>
                <w:ilvl w:val="0"/>
                <w:numId w:val="30"/>
              </w:numPr>
              <w:spacing w:after="120"/>
              <w:ind w:left="714" w:hanging="357"/>
              <w:contextualSpacing w:val="0"/>
            </w:pPr>
            <w:r>
              <w:t>Salzsäurelösung (ca. 2%ig bzw. 0,5 mol/L</w:t>
            </w:r>
            <w:r>
              <w:br/>
            </w:r>
            <w:r>
              <w:sym w:font="Wingdings" w:char="F0E0"/>
            </w:r>
            <w:r>
              <w:t xml:space="preserve"> weniger konzentriert)</w:t>
            </w:r>
          </w:p>
          <w:p w14:paraId="7D5C3AEA" w14:textId="77777777" w:rsidR="00F77319" w:rsidRDefault="00F77319" w:rsidP="00A13756">
            <w:pPr>
              <w:pStyle w:val="Listenabsatz"/>
              <w:numPr>
                <w:ilvl w:val="0"/>
                <w:numId w:val="30"/>
              </w:numPr>
              <w:spacing w:after="120"/>
              <w:ind w:left="714" w:hanging="357"/>
              <w:contextualSpacing w:val="0"/>
            </w:pPr>
            <w:r>
              <w:t xml:space="preserve">Salzsäurelösung (ca. 4%ig bzw. 1 mol/L </w:t>
            </w:r>
            <w:r>
              <w:br/>
            </w:r>
            <w:r>
              <w:sym w:font="Wingdings" w:char="F0E0"/>
            </w:r>
            <w:r>
              <w:t xml:space="preserve"> etwas konzentrierter)</w:t>
            </w:r>
          </w:p>
          <w:p w14:paraId="564D2F0C" w14:textId="77777777" w:rsidR="00F77319" w:rsidRDefault="00F77319" w:rsidP="00A13756">
            <w:pPr>
              <w:pStyle w:val="Listenabsatz"/>
              <w:numPr>
                <w:ilvl w:val="0"/>
                <w:numId w:val="30"/>
              </w:numPr>
              <w:spacing w:after="120"/>
            </w:pPr>
            <w:r>
              <w:t>Phenolphthaleinlösung</w:t>
            </w:r>
          </w:p>
        </w:tc>
      </w:tr>
    </w:tbl>
    <w:p w14:paraId="6E264ADD" w14:textId="77777777" w:rsidR="00F77319" w:rsidRDefault="00F77319" w:rsidP="00F77319"/>
    <w:p w14:paraId="4E130595" w14:textId="77777777" w:rsidR="00F77319" w:rsidRPr="004D2134" w:rsidRDefault="00F77319" w:rsidP="00F77319">
      <w:pPr>
        <w:rPr>
          <w:b/>
          <w:i/>
        </w:rPr>
      </w:pPr>
      <w:r w:rsidRPr="004D2134">
        <w:rPr>
          <w:b/>
          <w:i/>
        </w:rPr>
        <w:t>Aufgabenstellung</w:t>
      </w:r>
    </w:p>
    <w:p w14:paraId="4ACA045D" w14:textId="77777777" w:rsidR="00F77319" w:rsidRPr="002474B6" w:rsidRDefault="00F77319" w:rsidP="00F77319">
      <w:pPr>
        <w:pStyle w:val="Listenabsatz"/>
        <w:numPr>
          <w:ilvl w:val="0"/>
          <w:numId w:val="29"/>
        </w:numPr>
        <w:ind w:left="714" w:hanging="357"/>
        <w:contextualSpacing w:val="0"/>
      </w:pPr>
      <w:r>
        <w:t>Plant mit Hilfe der</w:t>
      </w:r>
      <w:r w:rsidRPr="002474B6">
        <w:t xml:space="preserve"> Experimentier</w:t>
      </w:r>
      <w:r>
        <w:t>box (Inhalt s.u.) Experimente, um herauszufinden</w:t>
      </w:r>
      <w:r w:rsidRPr="002474B6">
        <w:t>, welche Flüssigkei</w:t>
      </w:r>
      <w:r w:rsidRPr="002474B6">
        <w:softHyphen/>
        <w:t>ten in den Flaschen A – E enthalten sind. Bevor Ihr Euch Eure Experimentierbox am Pult abholt, stellt Ihr einen Versuchsplan auf. Fertigt beschriftete Skizzen der Versuche an, die ihr durchfü</w:t>
      </w:r>
      <w:r>
        <w:t>hren möchtet. Falls Ihr nicht weiterkommt, findet Ihr am Pult abgestufte Tipp- Karten (I): wenig Hilfe, Karten (II): etwas mehr Hilfe.</w:t>
      </w:r>
    </w:p>
    <w:p w14:paraId="43163874" w14:textId="77777777" w:rsidR="00F77319" w:rsidRPr="002474B6" w:rsidRDefault="00F77319" w:rsidP="00F77319">
      <w:pPr>
        <w:pStyle w:val="Listenabsatz"/>
        <w:numPr>
          <w:ilvl w:val="0"/>
          <w:numId w:val="29"/>
        </w:numPr>
        <w:ind w:left="714" w:hanging="357"/>
        <w:contextualSpacing w:val="0"/>
      </w:pPr>
      <w:r>
        <w:t>Z</w:t>
      </w:r>
      <w:r w:rsidRPr="002474B6">
        <w:t>eigt der Lehrerin/dem Lehrer den Versuchsplan und holt die Experimentierbox am Pult ab. Führt die geplanten und ggf. weitere Experimente durch und dokumentiert dies auf dem Versuchsplan.</w:t>
      </w:r>
    </w:p>
    <w:p w14:paraId="46809DB8" w14:textId="77777777" w:rsidR="00F77319" w:rsidRPr="002474B6" w:rsidRDefault="00F77319" w:rsidP="00F77319">
      <w:pPr>
        <w:pStyle w:val="Listenabsatz"/>
        <w:numPr>
          <w:ilvl w:val="0"/>
          <w:numId w:val="29"/>
        </w:numPr>
        <w:ind w:left="714" w:hanging="357"/>
        <w:contextualSpacing w:val="0"/>
      </w:pPr>
      <w:r w:rsidRPr="002474B6">
        <w:t>Bereitet Euch darauf vor, Euer (</w:t>
      </w:r>
      <w:r>
        <w:t xml:space="preserve">ggf. </w:t>
      </w:r>
      <w:r w:rsidRPr="002474B6">
        <w:t>vorläufiges) E</w:t>
      </w:r>
      <w:r>
        <w:t>rgebnis und den Weg, wie I</w:t>
      </w:r>
      <w:r w:rsidRPr="002474B6">
        <w:t>hr zu Euren Ergebnissen gekommen seid, den Mitschülern mit Hilfe Eures Versuchsplans (unter Verwendung der Dokumentenkamera</w:t>
      </w:r>
      <w:r>
        <w:t xml:space="preserve"> oder einer OHP-Folie</w:t>
      </w:r>
      <w:r w:rsidRPr="002474B6">
        <w:t>) vorzustellen. Die vortragende Gruppe und der/die vortra</w:t>
      </w:r>
      <w:r w:rsidRPr="002474B6">
        <w:softHyphen/>
        <w:t>gende Schüler/in werden ausgelost.</w:t>
      </w:r>
    </w:p>
    <w:p w14:paraId="4F2F850B" w14:textId="77777777" w:rsidR="00F77319" w:rsidRPr="002474B6" w:rsidRDefault="00F77319" w:rsidP="00F77319">
      <w:pPr>
        <w:pStyle w:val="Listenabsatz"/>
        <w:numPr>
          <w:ilvl w:val="0"/>
          <w:numId w:val="29"/>
        </w:numPr>
        <w:ind w:left="714" w:hanging="357"/>
        <w:contextualSpacing w:val="0"/>
      </w:pPr>
      <w:r w:rsidRPr="002474B6">
        <w:t xml:space="preserve">Die zuhörenden Mitschüler geben </w:t>
      </w:r>
      <w:r>
        <w:t>den Vortragenden ein Feedback</w:t>
      </w:r>
      <w:r w:rsidRPr="002474B6">
        <w:t>:</w:t>
      </w:r>
      <w:r w:rsidRPr="002474B6">
        <w:br/>
        <w:t>a) Ist der Erkenntnisweg (geplante Experimente und aus den Beobachtungen abgeleitete Versuchsdeutungen) nachvollziehbar dargestellt?</w:t>
      </w:r>
      <w:r w:rsidRPr="002474B6">
        <w:br/>
        <w:t>b) Gibt es abweichende Beobachtungen bzw. alternative Lösungswege/Erkenntniswege?</w:t>
      </w:r>
    </w:p>
    <w:p w14:paraId="6D0FD1BB" w14:textId="77777777" w:rsidR="00F77319" w:rsidRDefault="00F77319" w:rsidP="00F77319"/>
    <w:p w14:paraId="12EDF1DD" w14:textId="77777777" w:rsidR="00F77319" w:rsidRPr="003D72DA" w:rsidRDefault="00F77319" w:rsidP="00F77319">
      <w:pPr>
        <w:rPr>
          <w:b/>
          <w:i/>
        </w:rPr>
      </w:pPr>
      <w:r w:rsidRPr="003D72DA">
        <w:rPr>
          <w:b/>
          <w:i/>
        </w:rPr>
        <w:t>Fachspezifische Vorgaben</w:t>
      </w:r>
    </w:p>
    <w:tbl>
      <w:tblPr>
        <w:tblStyle w:val="Tabellenraster"/>
        <w:tblW w:w="0" w:type="auto"/>
        <w:tblLook w:val="04A0" w:firstRow="1" w:lastRow="0" w:firstColumn="1" w:lastColumn="0" w:noHBand="0" w:noVBand="1"/>
      </w:tblPr>
      <w:tblGrid>
        <w:gridCol w:w="4016"/>
        <w:gridCol w:w="5897"/>
      </w:tblGrid>
      <w:tr w:rsidR="00F77319" w14:paraId="1B512620" w14:textId="77777777" w:rsidTr="00A13756">
        <w:trPr>
          <w:trHeight w:val="2198"/>
        </w:trPr>
        <w:tc>
          <w:tcPr>
            <w:tcW w:w="4786" w:type="dxa"/>
          </w:tcPr>
          <w:p w14:paraId="4D6479BC" w14:textId="77777777" w:rsidR="00F77319" w:rsidRPr="002474B6" w:rsidRDefault="00F77319" w:rsidP="00A13756">
            <w:pPr>
              <w:spacing w:before="120"/>
              <w:rPr>
                <w:b/>
                <w:i/>
              </w:rPr>
            </w:pPr>
            <w:r w:rsidRPr="002474B6">
              <w:rPr>
                <w:b/>
                <w:i/>
              </w:rPr>
              <w:t>Inhalt der Experimentierbox:</w:t>
            </w:r>
          </w:p>
          <w:p w14:paraId="229F01F5" w14:textId="77777777" w:rsidR="00F77319" w:rsidRPr="002474B6" w:rsidRDefault="00F77319" w:rsidP="00A13756">
            <w:pPr>
              <w:numPr>
                <w:ilvl w:val="0"/>
                <w:numId w:val="28"/>
              </w:numPr>
              <w:spacing w:after="60"/>
            </w:pPr>
            <w:r>
              <w:t>5 Fläschchen</w:t>
            </w:r>
            <w:r w:rsidRPr="002474B6">
              <w:t xml:space="preserve"> mit den</w:t>
            </w:r>
            <w:r>
              <w:t xml:space="preserve"> </w:t>
            </w:r>
            <w:r>
              <w:br/>
            </w:r>
            <w:r w:rsidRPr="002474B6">
              <w:t>Flüssig</w:t>
            </w:r>
            <w:r>
              <w:t xml:space="preserve">keiten </w:t>
            </w:r>
            <w:r w:rsidRPr="002474B6">
              <w:t>A-E</w:t>
            </w:r>
            <w:r>
              <w:t xml:space="preserve"> (s.o.)</w:t>
            </w:r>
          </w:p>
          <w:p w14:paraId="491AD39E" w14:textId="77777777" w:rsidR="00F77319" w:rsidRDefault="00F77319" w:rsidP="00A13756">
            <w:pPr>
              <w:numPr>
                <w:ilvl w:val="0"/>
                <w:numId w:val="28"/>
              </w:numPr>
            </w:pPr>
            <w:r w:rsidRPr="002474B6">
              <w:t xml:space="preserve">Reagenzgläser </w:t>
            </w:r>
          </w:p>
          <w:p w14:paraId="25353668" w14:textId="77777777" w:rsidR="00F77319" w:rsidRDefault="00F77319" w:rsidP="00A13756">
            <w:pPr>
              <w:numPr>
                <w:ilvl w:val="0"/>
                <w:numId w:val="28"/>
              </w:numPr>
            </w:pPr>
            <w:r w:rsidRPr="002474B6">
              <w:t>Reagenzglas</w:t>
            </w:r>
            <w:r>
              <w:t>s</w:t>
            </w:r>
            <w:r w:rsidRPr="002474B6">
              <w:t>tänder</w:t>
            </w:r>
          </w:p>
          <w:p w14:paraId="0574FDBD" w14:textId="77777777" w:rsidR="00F77319" w:rsidRPr="002474B6" w:rsidRDefault="00F77319" w:rsidP="00A13756">
            <w:pPr>
              <w:numPr>
                <w:ilvl w:val="0"/>
                <w:numId w:val="28"/>
              </w:numPr>
            </w:pPr>
            <w:r w:rsidRPr="002474B6">
              <w:t>Pipetten</w:t>
            </w:r>
          </w:p>
          <w:p w14:paraId="7436F9D9" w14:textId="77777777" w:rsidR="00F77319" w:rsidRDefault="00F77319" w:rsidP="00A13756">
            <w:pPr>
              <w:numPr>
                <w:ilvl w:val="0"/>
                <w:numId w:val="28"/>
              </w:numPr>
              <w:spacing w:after="120"/>
            </w:pPr>
            <w:r w:rsidRPr="002474B6">
              <w:t>Spritzflasche mit destillier</w:t>
            </w:r>
            <w:r w:rsidRPr="002474B6">
              <w:softHyphen/>
              <w:t>tem Wasser zum Spülen der ver</w:t>
            </w:r>
            <w:r w:rsidRPr="002474B6">
              <w:softHyphen/>
              <w:t>wendeten Ge</w:t>
            </w:r>
            <w:r w:rsidRPr="002474B6">
              <w:softHyphen/>
              <w:t>räte</w:t>
            </w:r>
          </w:p>
        </w:tc>
        <w:tc>
          <w:tcPr>
            <w:tcW w:w="5387" w:type="dxa"/>
          </w:tcPr>
          <w:p w14:paraId="7C1BF0E4" w14:textId="77777777" w:rsidR="00F77319" w:rsidRPr="002474B6" w:rsidRDefault="00F77319" w:rsidP="00A13756">
            <w:pPr>
              <w:spacing w:before="120"/>
              <w:rPr>
                <w:b/>
                <w:i/>
              </w:rPr>
            </w:pPr>
            <w:r w:rsidRPr="002474B6">
              <w:rPr>
                <w:b/>
                <w:i/>
              </w:rPr>
              <w:t>Tipp zum Indikator Phenolphthalein:</w:t>
            </w:r>
          </w:p>
          <w:p w14:paraId="56F54CCB" w14:textId="77777777" w:rsidR="00F77319" w:rsidRDefault="00F77319" w:rsidP="00A13756"/>
          <w:p w14:paraId="1B8FEC3A" w14:textId="77777777" w:rsidR="00F77319" w:rsidRPr="002474B6" w:rsidRDefault="00F77319" w:rsidP="00A13756">
            <w:pPr>
              <w:ind w:left="4016" w:hanging="4016"/>
              <w:rPr>
                <w:b/>
              </w:rPr>
            </w:pPr>
            <w:r>
              <w:t xml:space="preserve">Farbe in </w:t>
            </w:r>
            <w:r w:rsidRPr="0027309A">
              <w:rPr>
                <w:b/>
              </w:rPr>
              <w:t>sauren</w:t>
            </w:r>
            <w:r>
              <w:t xml:space="preserve"> und </w:t>
            </w:r>
            <w:r w:rsidRPr="0027309A">
              <w:rPr>
                <w:b/>
              </w:rPr>
              <w:t>neutralen</w:t>
            </w:r>
            <w:r>
              <w:t xml:space="preserve"> Lösungen:</w:t>
            </w:r>
            <w:r>
              <w:tab/>
            </w:r>
            <w:r w:rsidRPr="00F77319">
              <w:rPr>
                <w:b/>
                <w:outline/>
                <w:color w:val="000000" w:themeColor="text1"/>
                <w:sz w:val="28"/>
                <w14:shadow w14:blurRad="50800" w14:dist="38100" w14:dir="5400000" w14:sx="100000" w14:sy="100000" w14:kx="0" w14:ky="0" w14:algn="t">
                  <w14:srgbClr w14:val="000000">
                    <w14:alpha w14:val="60000"/>
                  </w14:srgbClr>
                </w14:shadow>
                <w14:textOutline w14:w="9525" w14:cap="rnd" w14:cmpd="sng" w14:algn="ctr">
                  <w14:solidFill>
                    <w14:schemeClr w14:val="tx1"/>
                  </w14:solidFill>
                  <w14:prstDash w14:val="solid"/>
                  <w14:bevel/>
                </w14:textOutline>
                <w14:textFill>
                  <w14:noFill/>
                </w14:textFill>
              </w:rPr>
              <w:t>farblos</w:t>
            </w:r>
          </w:p>
          <w:p w14:paraId="7B6636CC" w14:textId="77777777" w:rsidR="00F77319" w:rsidRPr="002474B6" w:rsidRDefault="00F77319" w:rsidP="00A13756">
            <w:pPr>
              <w:ind w:left="4016" w:hanging="4016"/>
              <w:rPr>
                <w:b/>
              </w:rPr>
            </w:pPr>
            <w:r>
              <w:t xml:space="preserve">Farbe in </w:t>
            </w:r>
            <w:r w:rsidRPr="0027309A">
              <w:rPr>
                <w:b/>
              </w:rPr>
              <w:t>alkalischen</w:t>
            </w:r>
            <w:r>
              <w:t xml:space="preserve"> Lösungen:</w:t>
            </w:r>
            <w:r>
              <w:tab/>
            </w:r>
            <w:r w:rsidRPr="0027309A">
              <w:rPr>
                <w:b/>
                <w:color w:val="FF0066"/>
                <w:sz w:val="32"/>
                <w14:shadow w14:blurRad="50800" w14:dist="38100" w14:dir="5400000" w14:sx="100000" w14:sy="100000" w14:kx="0" w14:ky="0" w14:algn="t">
                  <w14:srgbClr w14:val="000000">
                    <w14:alpha w14:val="60000"/>
                  </w14:srgbClr>
                </w14:shadow>
              </w:rPr>
              <w:t>rot</w:t>
            </w:r>
          </w:p>
        </w:tc>
      </w:tr>
    </w:tbl>
    <w:p w14:paraId="13305067" w14:textId="77777777" w:rsidR="00F77319" w:rsidRDefault="00F77319" w:rsidP="00F77319"/>
    <w:p w14:paraId="3F892A6D" w14:textId="77777777" w:rsidR="00F77319" w:rsidRDefault="00F77319" w:rsidP="00F77319"/>
    <w:p w14:paraId="0C2D7B7B" w14:textId="77777777" w:rsidR="00F77319" w:rsidRDefault="00F77319" w:rsidP="00F77319">
      <w:pPr>
        <w:spacing w:after="200" w:line="276" w:lineRule="auto"/>
        <w:rPr>
          <w:rFonts w:cstheme="minorHAnsi"/>
        </w:rPr>
      </w:pPr>
      <w:r>
        <w:rPr>
          <w:rFonts w:cstheme="minorHAnsi"/>
        </w:rPr>
        <w:br w:type="page"/>
      </w:r>
    </w:p>
    <w:tbl>
      <w:tblPr>
        <w:tblStyle w:val="Tabellenraster"/>
        <w:tblW w:w="0" w:type="auto"/>
        <w:tblLayout w:type="fixed"/>
        <w:tblCellMar>
          <w:top w:w="170" w:type="dxa"/>
          <w:left w:w="198" w:type="dxa"/>
          <w:bottom w:w="170" w:type="dxa"/>
          <w:right w:w="198" w:type="dxa"/>
        </w:tblCellMar>
        <w:tblLook w:val="04A0" w:firstRow="1" w:lastRow="0" w:firstColumn="1" w:lastColumn="0" w:noHBand="0" w:noVBand="1"/>
      </w:tblPr>
      <w:tblGrid>
        <w:gridCol w:w="4537"/>
        <w:gridCol w:w="5657"/>
      </w:tblGrid>
      <w:tr w:rsidR="00F77319" w14:paraId="148DA513" w14:textId="77777777" w:rsidTr="00A13756">
        <w:trPr>
          <w:trHeight w:val="4035"/>
        </w:trPr>
        <w:tc>
          <w:tcPr>
            <w:tcW w:w="4537" w:type="dxa"/>
          </w:tcPr>
          <w:p w14:paraId="47E6D608" w14:textId="77777777" w:rsidR="00F77319" w:rsidRPr="00B53796" w:rsidRDefault="00F77319" w:rsidP="00A13756">
            <w:pPr>
              <w:spacing w:after="120"/>
              <w:rPr>
                <w:b/>
                <w:i/>
                <w:color w:val="00B0F0"/>
                <w:sz w:val="24"/>
              </w:rPr>
            </w:pPr>
            <w:r w:rsidRPr="00B53796">
              <w:rPr>
                <w:b/>
                <w:i/>
                <w:color w:val="00B0F0"/>
                <w:sz w:val="24"/>
              </w:rPr>
              <w:lastRenderedPageBreak/>
              <w:t>Aller Anfang ist schwer (I)</w:t>
            </w:r>
          </w:p>
          <w:p w14:paraId="7DADBB28" w14:textId="77777777" w:rsidR="00F77319" w:rsidRPr="00DD3237" w:rsidRDefault="00F77319" w:rsidP="00A13756">
            <w:pPr>
              <w:spacing w:after="120"/>
              <w:rPr>
                <w:sz w:val="20"/>
              </w:rPr>
            </w:pPr>
            <w:r w:rsidRPr="00DD3237">
              <w:rPr>
                <w:sz w:val="20"/>
              </w:rPr>
              <w:t>Phenolphthalein ist ein Indikator, der sich mit einer der vier anderen Flüssigkeiten rot verfärbt.</w:t>
            </w:r>
            <w:r w:rsidRPr="00DD3237">
              <w:rPr>
                <w:sz w:val="20"/>
              </w:rPr>
              <w:br/>
              <w:t>Finde heraus, welche beiden Flüssigkeiten vermischt eine Rotfärbung ergeben.</w:t>
            </w:r>
          </w:p>
          <w:p w14:paraId="0CF1EDF6" w14:textId="77777777" w:rsidR="00F77319" w:rsidRPr="00DD3237" w:rsidRDefault="00F77319" w:rsidP="00A13756">
            <w:pPr>
              <w:spacing w:before="120" w:after="120"/>
              <w:rPr>
                <w:sz w:val="20"/>
              </w:rPr>
            </w:pPr>
          </w:p>
          <w:p w14:paraId="3842B6BB" w14:textId="77777777" w:rsidR="00F77319" w:rsidRPr="00DD3237" w:rsidRDefault="00F77319" w:rsidP="00A13756">
            <w:pPr>
              <w:spacing w:before="120" w:after="120"/>
              <w:rPr>
                <w:sz w:val="20"/>
              </w:rPr>
            </w:pPr>
          </w:p>
          <w:p w14:paraId="7268FEE5" w14:textId="77777777" w:rsidR="00F77319" w:rsidRPr="00DD3237" w:rsidRDefault="00F77319" w:rsidP="00A13756">
            <w:pPr>
              <w:spacing w:before="120" w:after="120"/>
              <w:rPr>
                <w:sz w:val="20"/>
              </w:rPr>
            </w:pPr>
            <w:r w:rsidRPr="00DD3237">
              <w:rPr>
                <w:sz w:val="20"/>
              </w:rPr>
              <w:t>u.s.w.</w:t>
            </w:r>
          </w:p>
          <w:p w14:paraId="410784A9" w14:textId="77777777" w:rsidR="00F77319" w:rsidRPr="00DD3237" w:rsidRDefault="00F77319" w:rsidP="00A13756">
            <w:pPr>
              <w:spacing w:before="120"/>
              <w:rPr>
                <w:sz w:val="20"/>
              </w:rPr>
            </w:pPr>
            <w:r w:rsidRPr="00DD3237">
              <w:rPr>
                <w:noProof/>
                <w:sz w:val="20"/>
                <w:lang w:eastAsia="de-DE"/>
              </w:rPr>
              <w:drawing>
                <wp:anchor distT="0" distB="0" distL="114300" distR="114300" simplePos="0" relativeHeight="251673600" behindDoc="0" locked="0" layoutInCell="1" allowOverlap="1" wp14:anchorId="17C82108" wp14:editId="73A7DDE9">
                  <wp:simplePos x="0" y="0"/>
                  <wp:positionH relativeFrom="margin">
                    <wp:posOffset>45085</wp:posOffset>
                  </wp:positionH>
                  <wp:positionV relativeFrom="margin">
                    <wp:posOffset>1081405</wp:posOffset>
                  </wp:positionV>
                  <wp:extent cx="1294130" cy="927100"/>
                  <wp:effectExtent l="0" t="0" r="1270" b="6350"/>
                  <wp:wrapSquare wrapText="bothSides"/>
                  <wp:docPr id="130" name="Grafik 130" descr="Ein Bild, das Entwurf, Diagramm,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Grafik 130" descr="Ein Bild, das Entwurf, Diagramm, Design, Darstellung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1294130" cy="927100"/>
                          </a:xfrm>
                          <a:prstGeom prst="rect">
                            <a:avLst/>
                          </a:prstGeom>
                        </pic:spPr>
                      </pic:pic>
                    </a:graphicData>
                  </a:graphic>
                </wp:anchor>
              </w:drawing>
            </w:r>
          </w:p>
          <w:p w14:paraId="58792FC5" w14:textId="77777777" w:rsidR="00F77319" w:rsidRDefault="00F77319" w:rsidP="00A13756">
            <w:pPr>
              <w:rPr>
                <w:sz w:val="20"/>
              </w:rPr>
            </w:pPr>
          </w:p>
          <w:p w14:paraId="3C2A7361" w14:textId="77777777" w:rsidR="00F77319" w:rsidRDefault="00F77319" w:rsidP="00A13756">
            <w:r w:rsidRPr="00DD3237">
              <w:rPr>
                <w:sz w:val="20"/>
              </w:rPr>
              <w:t>W</w:t>
            </w:r>
            <w:r>
              <w:rPr>
                <w:sz w:val="20"/>
              </w:rPr>
              <w:t>as kann</w:t>
            </w:r>
            <w:r w:rsidRPr="00DD3237">
              <w:rPr>
                <w:sz w:val="20"/>
              </w:rPr>
              <w:t xml:space="preserve"> </w:t>
            </w:r>
            <w:r>
              <w:rPr>
                <w:sz w:val="20"/>
              </w:rPr>
              <w:t>man</w:t>
            </w:r>
            <w:r w:rsidRPr="00DD3237">
              <w:rPr>
                <w:sz w:val="20"/>
              </w:rPr>
              <w:t xml:space="preserve"> nun über die beiden Flüssigkeiten sagen, die gemeinsam eine Rotfärbung ergeben haben?</w:t>
            </w:r>
          </w:p>
        </w:tc>
        <w:tc>
          <w:tcPr>
            <w:tcW w:w="5657" w:type="dxa"/>
          </w:tcPr>
          <w:p w14:paraId="43992FC6" w14:textId="77777777" w:rsidR="00F77319" w:rsidRPr="00B53796" w:rsidRDefault="00F77319" w:rsidP="00A13756">
            <w:pPr>
              <w:spacing w:after="120"/>
              <w:rPr>
                <w:b/>
                <w:i/>
                <w:color w:val="00B050"/>
                <w:sz w:val="24"/>
              </w:rPr>
            </w:pPr>
            <w:r w:rsidRPr="00B53796">
              <w:rPr>
                <w:b/>
                <w:i/>
                <w:color w:val="00B050"/>
                <w:sz w:val="24"/>
              </w:rPr>
              <w:t>Aller Anfang ist schwer (II)</w:t>
            </w:r>
          </w:p>
          <w:p w14:paraId="66CA891B" w14:textId="77777777" w:rsidR="00F77319" w:rsidRPr="00DD3237" w:rsidRDefault="00F77319" w:rsidP="00A13756">
            <w:pPr>
              <w:rPr>
                <w:sz w:val="20"/>
              </w:rPr>
            </w:pPr>
            <w:r w:rsidRPr="00DD3237">
              <w:rPr>
                <w:sz w:val="20"/>
              </w:rPr>
              <w:t>Natronlauge und Phenolphthalein ergeben eine Rotfärbung.</w:t>
            </w:r>
            <w:r w:rsidRPr="00DD3237">
              <w:rPr>
                <w:sz w:val="20"/>
              </w:rPr>
              <w:br/>
              <w:t>Finde durch das Zusammengeben von jeweils 2 Flüssigkeiten heraus, welche beiden Flüssigkeiten gemischt eine Rotfärbung ergeben.</w:t>
            </w:r>
          </w:p>
          <w:p w14:paraId="02FACA45" w14:textId="77777777" w:rsidR="00F77319" w:rsidRPr="00DD3237" w:rsidRDefault="00F77319" w:rsidP="00A13756">
            <w:pPr>
              <w:rPr>
                <w:b/>
                <w:i/>
                <w:color w:val="00B050"/>
              </w:rPr>
            </w:pPr>
            <w:r w:rsidRPr="00DD3237">
              <w:rPr>
                <w:noProof/>
                <w:sz w:val="20"/>
                <w:lang w:eastAsia="de-DE"/>
              </w:rPr>
              <w:drawing>
                <wp:anchor distT="0" distB="0" distL="114300" distR="114300" simplePos="0" relativeHeight="251669504" behindDoc="0" locked="0" layoutInCell="1" allowOverlap="1" wp14:anchorId="09F921B8" wp14:editId="358F3CE0">
                  <wp:simplePos x="0" y="0"/>
                  <wp:positionH relativeFrom="margin">
                    <wp:posOffset>295910</wp:posOffset>
                  </wp:positionH>
                  <wp:positionV relativeFrom="margin">
                    <wp:posOffset>1027430</wp:posOffset>
                  </wp:positionV>
                  <wp:extent cx="1294130" cy="927100"/>
                  <wp:effectExtent l="0" t="0" r="1270" b="6350"/>
                  <wp:wrapSquare wrapText="bothSides"/>
                  <wp:docPr id="131" name="Grafik 131" descr="Ein Bild, das Entwurf, Diagramm,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Grafik 131" descr="Ein Bild, das Entwurf, Diagramm, Design, Darstellung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1294130" cy="927100"/>
                          </a:xfrm>
                          <a:prstGeom prst="rect">
                            <a:avLst/>
                          </a:prstGeom>
                        </pic:spPr>
                      </pic:pic>
                    </a:graphicData>
                  </a:graphic>
                </wp:anchor>
              </w:drawing>
            </w:r>
          </w:p>
          <w:p w14:paraId="6A2E7D66" w14:textId="77777777" w:rsidR="00F77319" w:rsidRDefault="00F77319" w:rsidP="00A13756">
            <w:r w:rsidRPr="00DD3237">
              <w:rPr>
                <w:noProof/>
                <w:sz w:val="20"/>
                <w:lang w:eastAsia="de-DE"/>
              </w:rPr>
              <w:drawing>
                <wp:anchor distT="0" distB="0" distL="114300" distR="114300" simplePos="0" relativeHeight="251668480" behindDoc="0" locked="0" layoutInCell="1" allowOverlap="1" wp14:anchorId="531F3D95" wp14:editId="708A5FA8">
                  <wp:simplePos x="0" y="0"/>
                  <wp:positionH relativeFrom="margin">
                    <wp:posOffset>1967230</wp:posOffset>
                  </wp:positionH>
                  <wp:positionV relativeFrom="margin">
                    <wp:posOffset>980440</wp:posOffset>
                  </wp:positionV>
                  <wp:extent cx="1244600" cy="1123950"/>
                  <wp:effectExtent l="0" t="0" r="0" b="0"/>
                  <wp:wrapSquare wrapText="bothSides"/>
                  <wp:docPr id="132" name="Grafik 132" descr="Ein Bild, das Entwurf, Diagramm,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Grafik 132" descr="Ein Bild, das Entwurf, Diagramm, Schrift, Tex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1244600" cy="1123950"/>
                          </a:xfrm>
                          <a:prstGeom prst="rect">
                            <a:avLst/>
                          </a:prstGeom>
                        </pic:spPr>
                      </pic:pic>
                    </a:graphicData>
                  </a:graphic>
                </wp:anchor>
              </w:drawing>
            </w:r>
            <w:r w:rsidRPr="00DD3237">
              <w:rPr>
                <w:sz w:val="20"/>
              </w:rPr>
              <w:t>W</w:t>
            </w:r>
            <w:r>
              <w:rPr>
                <w:sz w:val="20"/>
              </w:rPr>
              <w:t>as kann</w:t>
            </w:r>
            <w:r w:rsidRPr="00DD3237">
              <w:rPr>
                <w:sz w:val="20"/>
              </w:rPr>
              <w:t xml:space="preserve"> </w:t>
            </w:r>
            <w:r>
              <w:rPr>
                <w:sz w:val="20"/>
              </w:rPr>
              <w:t>man</w:t>
            </w:r>
            <w:r w:rsidRPr="00DD3237">
              <w:rPr>
                <w:sz w:val="20"/>
              </w:rPr>
              <w:t xml:space="preserve"> nun über die beiden Flüssigkeiten sagen, die gemeinsam eine Rotfärbung ergeben haben?</w:t>
            </w:r>
          </w:p>
        </w:tc>
      </w:tr>
    </w:tbl>
    <w:p w14:paraId="19028D6A" w14:textId="77777777" w:rsidR="00F77319" w:rsidRPr="00D6308D" w:rsidRDefault="00F77319" w:rsidP="00F77319">
      <w:pPr>
        <w:spacing w:after="0"/>
        <w:rPr>
          <w:sz w:val="2"/>
        </w:rPr>
      </w:pPr>
    </w:p>
    <w:tbl>
      <w:tblPr>
        <w:tblStyle w:val="Tabellenraster"/>
        <w:tblW w:w="0" w:type="auto"/>
        <w:tblLayout w:type="fixed"/>
        <w:tblCellMar>
          <w:top w:w="170" w:type="dxa"/>
          <w:left w:w="198" w:type="dxa"/>
          <w:bottom w:w="170" w:type="dxa"/>
          <w:right w:w="198" w:type="dxa"/>
        </w:tblCellMar>
        <w:tblLook w:val="04A0" w:firstRow="1" w:lastRow="0" w:firstColumn="1" w:lastColumn="0" w:noHBand="0" w:noVBand="1"/>
      </w:tblPr>
      <w:tblGrid>
        <w:gridCol w:w="4253"/>
        <w:gridCol w:w="5941"/>
      </w:tblGrid>
      <w:tr w:rsidR="00F77319" w14:paraId="6E3B9896" w14:textId="77777777" w:rsidTr="00A13756">
        <w:trPr>
          <w:trHeight w:val="3942"/>
        </w:trPr>
        <w:tc>
          <w:tcPr>
            <w:tcW w:w="4253" w:type="dxa"/>
          </w:tcPr>
          <w:p w14:paraId="11F7E83D" w14:textId="77777777" w:rsidR="00F77319" w:rsidRPr="008B5F34" w:rsidRDefault="00F77319" w:rsidP="00A13756">
            <w:pPr>
              <w:spacing w:after="120"/>
              <w:rPr>
                <w:b/>
                <w:i/>
                <w:color w:val="00B0F0"/>
                <w:sz w:val="24"/>
              </w:rPr>
            </w:pPr>
            <w:r>
              <w:rPr>
                <w:b/>
                <w:i/>
                <w:noProof/>
                <w:color w:val="00B0F0"/>
                <w:sz w:val="24"/>
                <w:lang w:eastAsia="de-DE"/>
              </w:rPr>
              <w:drawing>
                <wp:anchor distT="0" distB="0" distL="114300" distR="114300" simplePos="0" relativeHeight="251670528" behindDoc="0" locked="0" layoutInCell="1" allowOverlap="1" wp14:anchorId="0784AAC4" wp14:editId="0797E910">
                  <wp:simplePos x="0" y="0"/>
                  <wp:positionH relativeFrom="margin">
                    <wp:posOffset>1677670</wp:posOffset>
                  </wp:positionH>
                  <wp:positionV relativeFrom="margin">
                    <wp:posOffset>290830</wp:posOffset>
                  </wp:positionV>
                  <wp:extent cx="788035" cy="2124710"/>
                  <wp:effectExtent l="0" t="0" r="0" b="8890"/>
                  <wp:wrapSquare wrapText="bothSides"/>
                  <wp:docPr id="133" name="Grafik 133" descr="Ein Bild, das Entwurf, Zeichnung,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Grafik 133" descr="Ein Bild, das Entwurf, Zeichnung, Diagramm, Reihe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788035" cy="2124710"/>
                          </a:xfrm>
                          <a:prstGeom prst="rect">
                            <a:avLst/>
                          </a:prstGeom>
                        </pic:spPr>
                      </pic:pic>
                    </a:graphicData>
                  </a:graphic>
                  <wp14:sizeRelH relativeFrom="margin">
                    <wp14:pctWidth>0</wp14:pctWidth>
                  </wp14:sizeRelH>
                  <wp14:sizeRelV relativeFrom="margin">
                    <wp14:pctHeight>0</wp14:pctHeight>
                  </wp14:sizeRelV>
                </wp:anchor>
              </w:drawing>
            </w:r>
            <w:r w:rsidRPr="00B53796">
              <w:rPr>
                <w:b/>
                <w:i/>
                <w:color w:val="00B0F0"/>
                <w:sz w:val="24"/>
              </w:rPr>
              <w:t>Wie kann ich die rotgefärbte Lösung einsetzen? (I)</w:t>
            </w:r>
          </w:p>
          <w:p w14:paraId="6E951FA2" w14:textId="77777777" w:rsidR="00F77319" w:rsidRPr="00DD3237" w:rsidRDefault="00F77319" w:rsidP="00A13756">
            <w:pPr>
              <w:rPr>
                <w:b/>
                <w:i/>
                <w:color w:val="00B0F0"/>
              </w:rPr>
            </w:pPr>
            <w:r w:rsidRPr="00DD3237">
              <w:rPr>
                <w:sz w:val="20"/>
              </w:rPr>
              <w:t xml:space="preserve">Wenn die rot gefärbte Lösung (hier z.B. A/B) mit Wasser, oder den beiden salzsauren Lösungen gemischt wird, verändert sich die rote Farbe – </w:t>
            </w:r>
            <w:r>
              <w:rPr>
                <w:sz w:val="20"/>
              </w:rPr>
              <w:t xml:space="preserve"> </w:t>
            </w:r>
            <w:r w:rsidRPr="00DD3237">
              <w:rPr>
                <w:sz w:val="20"/>
              </w:rPr>
              <w:t>aber bei allen drei Flüssigkeiten un</w:t>
            </w:r>
            <w:r>
              <w:rPr>
                <w:sz w:val="20"/>
              </w:rPr>
              <w:t>ter</w:t>
            </w:r>
            <w:r w:rsidRPr="00DD3237">
              <w:rPr>
                <w:sz w:val="20"/>
              </w:rPr>
              <w:t>schiedlich.</w:t>
            </w:r>
          </w:p>
          <w:p w14:paraId="69EB81E2" w14:textId="77777777" w:rsidR="00F77319" w:rsidRPr="008B5F34" w:rsidRDefault="00F77319" w:rsidP="00A13756">
            <w:pPr>
              <w:spacing w:before="120" w:after="120"/>
              <w:jc w:val="center"/>
              <w:rPr>
                <w:b/>
                <w:i/>
                <w:color w:val="00B0F0"/>
                <w:sz w:val="24"/>
              </w:rPr>
            </w:pPr>
          </w:p>
        </w:tc>
        <w:tc>
          <w:tcPr>
            <w:tcW w:w="5941" w:type="dxa"/>
          </w:tcPr>
          <w:p w14:paraId="0AE2BB02" w14:textId="77777777" w:rsidR="00F77319" w:rsidRPr="008B5F34" w:rsidRDefault="00F77319" w:rsidP="00A13756">
            <w:pPr>
              <w:spacing w:after="120"/>
              <w:rPr>
                <w:b/>
                <w:i/>
                <w:color w:val="00B050"/>
                <w:sz w:val="24"/>
              </w:rPr>
            </w:pPr>
            <w:r>
              <w:rPr>
                <w:b/>
                <w:i/>
                <w:noProof/>
                <w:color w:val="00B050"/>
                <w:sz w:val="24"/>
                <w:lang w:eastAsia="de-DE"/>
              </w:rPr>
              <w:drawing>
                <wp:anchor distT="0" distB="0" distL="114300" distR="114300" simplePos="0" relativeHeight="251671552" behindDoc="0" locked="0" layoutInCell="1" allowOverlap="1" wp14:anchorId="69D4C5B4" wp14:editId="22B181C1">
                  <wp:simplePos x="0" y="0"/>
                  <wp:positionH relativeFrom="margin">
                    <wp:posOffset>2854325</wp:posOffset>
                  </wp:positionH>
                  <wp:positionV relativeFrom="margin">
                    <wp:posOffset>295910</wp:posOffset>
                  </wp:positionV>
                  <wp:extent cx="639445" cy="2188845"/>
                  <wp:effectExtent l="0" t="0" r="8255" b="1905"/>
                  <wp:wrapSquare wrapText="bothSides"/>
                  <wp:docPr id="135" name="Grafik 135" descr="Ein Bild, das Entwurf, Zeichnung,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Grafik 135" descr="Ein Bild, das Entwurf, Zeichnung, Design, Kunst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639445" cy="2188845"/>
                          </a:xfrm>
                          <a:prstGeom prst="rect">
                            <a:avLst/>
                          </a:prstGeom>
                        </pic:spPr>
                      </pic:pic>
                    </a:graphicData>
                  </a:graphic>
                  <wp14:sizeRelH relativeFrom="margin">
                    <wp14:pctWidth>0</wp14:pctWidth>
                  </wp14:sizeRelH>
                  <wp14:sizeRelV relativeFrom="margin">
                    <wp14:pctHeight>0</wp14:pctHeight>
                  </wp14:sizeRelV>
                </wp:anchor>
              </w:drawing>
            </w:r>
            <w:r w:rsidRPr="00B53796">
              <w:rPr>
                <w:b/>
                <w:i/>
                <w:color w:val="00B050"/>
                <w:sz w:val="24"/>
              </w:rPr>
              <w:t>Wie kann ich die rotgefärbte Lösung einsetzen? (II)</w:t>
            </w:r>
          </w:p>
          <w:p w14:paraId="372CF187" w14:textId="77777777" w:rsidR="00F77319" w:rsidRDefault="00F77319" w:rsidP="00A13756">
            <w:r w:rsidRPr="00DD3237">
              <w:rPr>
                <w:b/>
                <w:i/>
                <w:noProof/>
                <w:color w:val="00B050"/>
                <w:lang w:eastAsia="de-DE"/>
              </w:rPr>
              <w:drawing>
                <wp:anchor distT="0" distB="0" distL="114300" distR="114300" simplePos="0" relativeHeight="251672576" behindDoc="0" locked="0" layoutInCell="1" allowOverlap="1" wp14:anchorId="0ECB8A28" wp14:editId="317FC71F">
                  <wp:simplePos x="0" y="0"/>
                  <wp:positionH relativeFrom="margin">
                    <wp:posOffset>409575</wp:posOffset>
                  </wp:positionH>
                  <wp:positionV relativeFrom="margin">
                    <wp:posOffset>1522095</wp:posOffset>
                  </wp:positionV>
                  <wp:extent cx="1261110" cy="965835"/>
                  <wp:effectExtent l="0" t="0" r="0" b="5715"/>
                  <wp:wrapSquare wrapText="bothSides"/>
                  <wp:docPr id="134" name="Grafik 134" descr="Ein Bild, das Entwurf,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Grafik 134" descr="Ein Bild, das Entwurf, Design, Darstellung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1261110" cy="965835"/>
                          </a:xfrm>
                          <a:prstGeom prst="rect">
                            <a:avLst/>
                          </a:prstGeom>
                        </pic:spPr>
                      </pic:pic>
                    </a:graphicData>
                  </a:graphic>
                  <wp14:sizeRelH relativeFrom="margin">
                    <wp14:pctWidth>0</wp14:pctWidth>
                  </wp14:sizeRelH>
                  <wp14:sizeRelV relativeFrom="margin">
                    <wp14:pctHeight>0</wp14:pctHeight>
                  </wp14:sizeRelV>
                </wp:anchor>
              </w:drawing>
            </w:r>
            <w:r w:rsidRPr="00DD3237">
              <w:rPr>
                <w:sz w:val="20"/>
              </w:rPr>
              <w:t>Wenn die durch Phenolphthalein rot gefärbte Natronlauge (hier z.B. A/B) mit Wasser, verdünnter Salzsäure oder konzentrierterer Salzsäure gemischt wird, verändert sich die rote Farbe. Überprüfe, wie sich die Farbe ändert und identifiziere dadurch die drei anderen Flüssigkeiten.</w:t>
            </w:r>
            <w:r w:rsidRPr="00DD3237">
              <w:rPr>
                <w:sz w:val="20"/>
              </w:rPr>
              <w:br/>
              <w:t xml:space="preserve">z.B. </w:t>
            </w:r>
          </w:p>
          <w:p w14:paraId="523A8B8D" w14:textId="77777777" w:rsidR="00F77319" w:rsidRDefault="00F77319" w:rsidP="00A13756">
            <w:pPr>
              <w:jc w:val="center"/>
              <w:rPr>
                <w:b/>
                <w:i/>
                <w:color w:val="00B050"/>
                <w:sz w:val="24"/>
              </w:rPr>
            </w:pPr>
          </w:p>
          <w:p w14:paraId="2B089350" w14:textId="77777777" w:rsidR="00F77319" w:rsidRPr="00B2207F" w:rsidRDefault="00F77319" w:rsidP="00A13756">
            <w:pPr>
              <w:rPr>
                <w:color w:val="00B050"/>
                <w:sz w:val="24"/>
              </w:rPr>
            </w:pPr>
            <w:r>
              <w:rPr>
                <w:sz w:val="24"/>
              </w:rPr>
              <w:t xml:space="preserve">                                                    </w:t>
            </w:r>
            <w:r>
              <w:rPr>
                <w:sz w:val="24"/>
              </w:rPr>
              <w:tab/>
            </w:r>
            <w:r w:rsidRPr="00B2207F">
              <w:rPr>
                <w:sz w:val="24"/>
              </w:rPr>
              <w:t>oder</w:t>
            </w:r>
          </w:p>
          <w:p w14:paraId="03083DE8" w14:textId="77777777" w:rsidR="00F77319" w:rsidRPr="008B5F34" w:rsidRDefault="00F77319" w:rsidP="00A13756">
            <w:pPr>
              <w:spacing w:before="120" w:after="120"/>
              <w:jc w:val="center"/>
              <w:rPr>
                <w:b/>
                <w:i/>
                <w:color w:val="00B050"/>
                <w:sz w:val="24"/>
              </w:rPr>
            </w:pPr>
          </w:p>
        </w:tc>
      </w:tr>
    </w:tbl>
    <w:p w14:paraId="7F59B23E" w14:textId="77777777" w:rsidR="00F77319" w:rsidRPr="00B913C0" w:rsidRDefault="00F77319" w:rsidP="00F77319">
      <w:pPr>
        <w:spacing w:after="0"/>
        <w:rPr>
          <w:sz w:val="2"/>
          <w:szCs w:val="2"/>
        </w:rPr>
      </w:pPr>
    </w:p>
    <w:tbl>
      <w:tblPr>
        <w:tblStyle w:val="Tabellenraster"/>
        <w:tblW w:w="0" w:type="auto"/>
        <w:tblLayout w:type="fixed"/>
        <w:tblCellMar>
          <w:top w:w="170" w:type="dxa"/>
          <w:left w:w="198" w:type="dxa"/>
          <w:bottom w:w="170" w:type="dxa"/>
          <w:right w:w="198" w:type="dxa"/>
        </w:tblCellMar>
        <w:tblLook w:val="04A0" w:firstRow="1" w:lastRow="0" w:firstColumn="1" w:lastColumn="0" w:noHBand="0" w:noVBand="1"/>
      </w:tblPr>
      <w:tblGrid>
        <w:gridCol w:w="3119"/>
        <w:gridCol w:w="7075"/>
      </w:tblGrid>
      <w:tr w:rsidR="00F77319" w14:paraId="70A1C64A" w14:textId="77777777" w:rsidTr="00A13756">
        <w:trPr>
          <w:trHeight w:val="4824"/>
        </w:trPr>
        <w:tc>
          <w:tcPr>
            <w:tcW w:w="3119" w:type="dxa"/>
          </w:tcPr>
          <w:p w14:paraId="2F18001E" w14:textId="77777777" w:rsidR="00F77319" w:rsidRPr="00F136FB" w:rsidRDefault="00F77319" w:rsidP="00A13756">
            <w:pPr>
              <w:spacing w:before="120" w:after="120"/>
              <w:rPr>
                <w:b/>
                <w:i/>
                <w:color w:val="00B0F0"/>
                <w:sz w:val="24"/>
              </w:rPr>
            </w:pPr>
            <w:r w:rsidRPr="00B53796">
              <w:rPr>
                <w:b/>
                <w:i/>
                <w:color w:val="00B0F0"/>
                <w:sz w:val="24"/>
              </w:rPr>
              <w:t>Rot – aber was ist was? (I)</w:t>
            </w:r>
          </w:p>
          <w:p w14:paraId="46C941A9" w14:textId="77777777" w:rsidR="00F77319" w:rsidRPr="00B2207F" w:rsidRDefault="00F77319" w:rsidP="00A13756">
            <w:pPr>
              <w:spacing w:after="120"/>
              <w:rPr>
                <w:sz w:val="20"/>
                <w:szCs w:val="20"/>
              </w:rPr>
            </w:pPr>
            <w:r w:rsidRPr="00B2207F">
              <w:rPr>
                <w:sz w:val="20"/>
                <w:szCs w:val="20"/>
              </w:rPr>
              <w:t>Untersuche das „rote Gemisch“ (</w:t>
            </w:r>
            <w:r>
              <w:rPr>
                <w:sz w:val="20"/>
                <w:szCs w:val="20"/>
              </w:rPr>
              <w:t xml:space="preserve">hier: </w:t>
            </w:r>
            <w:r w:rsidRPr="00B2207F">
              <w:rPr>
                <w:sz w:val="20"/>
                <w:szCs w:val="20"/>
              </w:rPr>
              <w:t xml:space="preserve">z.B. A/B) und finde heraus, welcher Bestandteil Natronlauge und welcher Bestandteil </w:t>
            </w:r>
            <w:r>
              <w:rPr>
                <w:sz w:val="20"/>
                <w:szCs w:val="20"/>
              </w:rPr>
              <w:br/>
            </w:r>
            <w:r w:rsidRPr="00B2207F">
              <w:rPr>
                <w:sz w:val="20"/>
                <w:szCs w:val="20"/>
              </w:rPr>
              <w:t>Phenolphthalein ist, indem du z.B. zu</w:t>
            </w:r>
          </w:p>
          <w:p w14:paraId="31E8C42A" w14:textId="77777777" w:rsidR="00F77319" w:rsidRPr="00B2207F" w:rsidRDefault="00F77319" w:rsidP="00A13756">
            <w:pPr>
              <w:rPr>
                <w:sz w:val="20"/>
                <w:szCs w:val="20"/>
              </w:rPr>
            </w:pPr>
            <w:r w:rsidRPr="00B2207F">
              <w:rPr>
                <w:sz w:val="20"/>
                <w:szCs w:val="20"/>
              </w:rPr>
              <w:tab/>
              <w:t xml:space="preserve">viel A/wenig B </w:t>
            </w:r>
            <w:r w:rsidRPr="00B2207F">
              <w:rPr>
                <w:sz w:val="20"/>
                <w:szCs w:val="20"/>
              </w:rPr>
              <w:tab/>
              <w:t>und</w:t>
            </w:r>
          </w:p>
          <w:p w14:paraId="49BA5BF2" w14:textId="77777777" w:rsidR="00F77319" w:rsidRPr="00B2207F" w:rsidRDefault="00F77319" w:rsidP="00A13756">
            <w:pPr>
              <w:spacing w:after="120"/>
              <w:rPr>
                <w:sz w:val="20"/>
                <w:szCs w:val="20"/>
              </w:rPr>
            </w:pPr>
            <w:r w:rsidRPr="00B2207F">
              <w:rPr>
                <w:sz w:val="20"/>
                <w:szCs w:val="20"/>
              </w:rPr>
              <w:tab/>
              <w:t>wenig A/viel B</w:t>
            </w:r>
          </w:p>
          <w:p w14:paraId="0D6620D8" w14:textId="77777777" w:rsidR="00F77319" w:rsidRDefault="00F77319" w:rsidP="00A13756">
            <w:pPr>
              <w:spacing w:after="120"/>
              <w:rPr>
                <w:sz w:val="20"/>
                <w:szCs w:val="20"/>
              </w:rPr>
            </w:pPr>
            <w:r w:rsidRPr="00B2207F">
              <w:rPr>
                <w:sz w:val="20"/>
                <w:szCs w:val="20"/>
              </w:rPr>
              <w:t>Salzsäure bis zur Entfärbung gibst.</w:t>
            </w:r>
          </w:p>
          <w:p w14:paraId="2206AE5A" w14:textId="77777777" w:rsidR="00F77319" w:rsidRDefault="00F77319" w:rsidP="00A13756">
            <w:pPr>
              <w:spacing w:after="120"/>
              <w:jc w:val="center"/>
              <w:rPr>
                <w:sz w:val="20"/>
                <w:szCs w:val="20"/>
              </w:rPr>
            </w:pPr>
            <w:r w:rsidRPr="00B2207F">
              <w:rPr>
                <w:sz w:val="20"/>
                <w:szCs w:val="20"/>
              </w:rPr>
              <w:t>oder</w:t>
            </w:r>
          </w:p>
          <w:p w14:paraId="755B68CA" w14:textId="77777777" w:rsidR="00F77319" w:rsidRPr="00F136FB" w:rsidRDefault="00F77319" w:rsidP="00A13756">
            <w:pPr>
              <w:rPr>
                <w:b/>
                <w:i/>
                <w:color w:val="00B0F0"/>
                <w:sz w:val="24"/>
              </w:rPr>
            </w:pPr>
            <w:r>
              <w:rPr>
                <w:sz w:val="20"/>
                <w:szCs w:val="20"/>
              </w:rPr>
              <w:t xml:space="preserve">zu einer farblosen Mischung aus Säure, Lauge und Phenolphthalein </w:t>
            </w:r>
            <w:r w:rsidRPr="00B2207F">
              <w:rPr>
                <w:sz w:val="20"/>
                <w:szCs w:val="20"/>
              </w:rPr>
              <w:t>A bzw. B zufügst</w:t>
            </w:r>
            <w:r>
              <w:rPr>
                <w:sz w:val="20"/>
                <w:szCs w:val="20"/>
              </w:rPr>
              <w:t>.</w:t>
            </w:r>
          </w:p>
        </w:tc>
        <w:tc>
          <w:tcPr>
            <w:tcW w:w="7075" w:type="dxa"/>
          </w:tcPr>
          <w:p w14:paraId="4ED01321" w14:textId="77777777" w:rsidR="00F77319" w:rsidRPr="00F136FB" w:rsidRDefault="00F77319" w:rsidP="00A13756">
            <w:pPr>
              <w:spacing w:before="120" w:after="120"/>
              <w:rPr>
                <w:b/>
                <w:i/>
                <w:color w:val="00B050"/>
                <w:sz w:val="24"/>
              </w:rPr>
            </w:pPr>
            <w:r w:rsidRPr="00B53796">
              <w:rPr>
                <w:b/>
                <w:i/>
                <w:color w:val="00B050"/>
                <w:sz w:val="24"/>
              </w:rPr>
              <w:t xml:space="preserve">Rot – aber was ist was? </w:t>
            </w:r>
            <w:r>
              <w:rPr>
                <w:b/>
                <w:i/>
                <w:color w:val="00B050"/>
                <w:sz w:val="24"/>
              </w:rPr>
              <w:t xml:space="preserve">Natronlauge oder Phenolphthalein? </w:t>
            </w:r>
            <w:r w:rsidRPr="00B53796">
              <w:rPr>
                <w:b/>
                <w:i/>
                <w:color w:val="00B050"/>
                <w:sz w:val="24"/>
              </w:rPr>
              <w:t>(II)</w:t>
            </w:r>
          </w:p>
          <w:p w14:paraId="1F7ABBAC" w14:textId="77777777" w:rsidR="00F77319" w:rsidRDefault="00F77319" w:rsidP="00A13756">
            <w:pPr>
              <w:rPr>
                <w:noProof/>
                <w:sz w:val="20"/>
                <w:szCs w:val="20"/>
                <w:lang w:eastAsia="de-DE"/>
              </w:rPr>
            </w:pPr>
            <w:r w:rsidRPr="00706A3C">
              <w:rPr>
                <w:noProof/>
                <w:sz w:val="20"/>
                <w:szCs w:val="20"/>
                <w:lang w:eastAsia="de-DE"/>
              </w:rPr>
              <w:t>Untersuche das „rote Gemisch“ (hier: z.B. A/B) und finde heraus, welcher Bestandteil Natronlauge und welche Bestandteil Phenolphthalein ist, indem du die folgenden Versuche durchführs</w:t>
            </w:r>
            <w:r>
              <w:rPr>
                <w:noProof/>
                <w:sz w:val="20"/>
                <w:szCs w:val="20"/>
                <w:lang w:eastAsia="de-DE"/>
              </w:rPr>
              <w:t>t:</w:t>
            </w:r>
          </w:p>
          <w:p w14:paraId="427E716D" w14:textId="77777777" w:rsidR="00F77319" w:rsidRPr="000A19F6" w:rsidRDefault="00F77319" w:rsidP="00A13756">
            <w:pPr>
              <w:rPr>
                <w:noProof/>
                <w:sz w:val="20"/>
                <w:szCs w:val="20"/>
                <w:lang w:eastAsia="de-DE"/>
              </w:rPr>
            </w:pPr>
          </w:p>
          <w:p w14:paraId="07D2486E" w14:textId="77777777" w:rsidR="00F77319" w:rsidRDefault="00F77319" w:rsidP="00A13756">
            <w:pPr>
              <w:spacing w:before="120" w:after="120"/>
              <w:rPr>
                <w:sz w:val="24"/>
              </w:rPr>
            </w:pPr>
          </w:p>
          <w:p w14:paraId="293151AB" w14:textId="77777777" w:rsidR="00F77319" w:rsidRDefault="00F77319" w:rsidP="00A13756">
            <w:pPr>
              <w:spacing w:before="120" w:after="120"/>
              <w:rPr>
                <w:sz w:val="24"/>
              </w:rPr>
            </w:pPr>
          </w:p>
          <w:p w14:paraId="6416DF51" w14:textId="77777777" w:rsidR="00F77319" w:rsidRDefault="00F77319" w:rsidP="00A13756">
            <w:pPr>
              <w:spacing w:before="120" w:after="120"/>
              <w:rPr>
                <w:sz w:val="24"/>
              </w:rPr>
            </w:pPr>
          </w:p>
          <w:p w14:paraId="5C820A3B" w14:textId="77777777" w:rsidR="00F77319" w:rsidRPr="008A1E55" w:rsidRDefault="00F77319" w:rsidP="00A13756">
            <w:pPr>
              <w:spacing w:before="120" w:after="120"/>
              <w:rPr>
                <w:sz w:val="20"/>
              </w:rPr>
            </w:pPr>
            <w:r w:rsidRPr="008A1E55">
              <w:rPr>
                <w:sz w:val="20"/>
              </w:rPr>
              <w:t>oder</w:t>
            </w:r>
          </w:p>
          <w:p w14:paraId="03CF512E" w14:textId="77777777" w:rsidR="00F77319" w:rsidRDefault="00F77319" w:rsidP="00A13756">
            <w:pPr>
              <w:spacing w:before="120" w:after="120"/>
              <w:rPr>
                <w:sz w:val="24"/>
              </w:rPr>
            </w:pPr>
          </w:p>
          <w:p w14:paraId="4369F9B9" w14:textId="77777777" w:rsidR="00F77319" w:rsidRDefault="00F77319" w:rsidP="00A13756">
            <w:pPr>
              <w:spacing w:before="120" w:after="120"/>
            </w:pPr>
          </w:p>
          <w:p w14:paraId="539E07E5" w14:textId="77777777" w:rsidR="00F77319" w:rsidRPr="00F136FB" w:rsidRDefault="00F77319" w:rsidP="00A13756">
            <w:pPr>
              <w:spacing w:before="240"/>
              <w:jc w:val="center"/>
              <w:rPr>
                <w:b/>
                <w:i/>
                <w:color w:val="00B050"/>
                <w:sz w:val="24"/>
              </w:rPr>
            </w:pPr>
            <w:r>
              <w:rPr>
                <w:noProof/>
                <w:sz w:val="20"/>
                <w:lang w:eastAsia="de-DE"/>
              </w:rPr>
              <mc:AlternateContent>
                <mc:Choice Requires="wps">
                  <w:drawing>
                    <wp:anchor distT="0" distB="0" distL="114300" distR="114300" simplePos="0" relativeHeight="251676672" behindDoc="0" locked="0" layoutInCell="1" allowOverlap="1" wp14:anchorId="0E06B8A5" wp14:editId="32E65740">
                      <wp:simplePos x="0" y="0"/>
                      <wp:positionH relativeFrom="column">
                        <wp:posOffset>2585981</wp:posOffset>
                      </wp:positionH>
                      <wp:positionV relativeFrom="paragraph">
                        <wp:posOffset>-521970</wp:posOffset>
                      </wp:positionV>
                      <wp:extent cx="1547905" cy="352425"/>
                      <wp:effectExtent l="0" t="0" r="0" b="9525"/>
                      <wp:wrapNone/>
                      <wp:docPr id="1202312621" name="Textfeld 1202312621"/>
                      <wp:cNvGraphicFramePr/>
                      <a:graphic xmlns:a="http://schemas.openxmlformats.org/drawingml/2006/main">
                        <a:graphicData uri="http://schemas.microsoft.com/office/word/2010/wordprocessingShape">
                          <wps:wsp>
                            <wps:cNvSpPr txBox="1"/>
                            <wps:spPr>
                              <a:xfrm>
                                <a:off x="0" y="0"/>
                                <a:ext cx="154790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CE8CE" w14:textId="77777777" w:rsidR="00F77319" w:rsidRPr="00F43B9C" w:rsidRDefault="00F77319" w:rsidP="00F77319">
                                  <w:pPr>
                                    <w:spacing w:after="0"/>
                                    <w:rPr>
                                      <w:rFonts w:ascii="Comic Sans MS" w:hAnsi="Comic Sans MS"/>
                                      <w:b/>
                                      <w:color w:val="4D4D4D"/>
                                      <w:sz w:val="20"/>
                                    </w:rPr>
                                  </w:pPr>
                                  <w:r w:rsidRPr="00F43B9C">
                                    <w:rPr>
                                      <w:rFonts w:ascii="Comic Sans MS" w:hAnsi="Comic Sans MS"/>
                                      <w:b/>
                                      <w:color w:val="4D4D4D"/>
                                      <w:sz w:val="14"/>
                                      <w:szCs w:val="20"/>
                                    </w:rPr>
                                    <w:t>farblose Mischung aus Säure, Lauge und Phenolphthalein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6B8A5" id="_x0000_t202" coordsize="21600,21600" o:spt="202" path="m,l,21600r21600,l21600,xe">
                      <v:stroke joinstyle="miter"/>
                      <v:path gradientshapeok="t" o:connecttype="rect"/>
                    </v:shapetype>
                    <v:shape id="Textfeld 1202312621" o:spid="_x0000_s1026" type="#_x0000_t202" style="position:absolute;left:0;text-align:left;margin-left:203.6pt;margin-top:-41.1pt;width:121.9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" fillcolor="white [3201]" stroked="f" strokeweight=".5pt">
                      <v:textbox>
                        <w:txbxContent>
                          <w:p w14:paraId="769CE8CE" w14:textId="77777777" w:rsidR="00F77319" w:rsidRPr="00F43B9C" w:rsidRDefault="00F77319" w:rsidP="00F77319">
                            <w:pPr>
                              <w:spacing w:after="0"/>
                              <w:rPr>
                                <w:rFonts w:ascii="Comic Sans MS" w:hAnsi="Comic Sans MS"/>
                                <w:b/>
                                <w:color w:val="4D4D4D"/>
                                <w:sz w:val="20"/>
                              </w:rPr>
                            </w:pPr>
                            <w:r w:rsidRPr="00F43B9C">
                              <w:rPr>
                                <w:rFonts w:ascii="Comic Sans MS" w:hAnsi="Comic Sans MS"/>
                                <w:b/>
                                <w:color w:val="4D4D4D"/>
                                <w:sz w:val="14"/>
                                <w:szCs w:val="20"/>
                              </w:rPr>
                              <w:t>farblose Mischung aus Säure, Lauge und Phenolphthalein</w:t>
                            </w:r>
                          </w:p>
                        </w:txbxContent>
                      </v:textbox>
                    </v:shape>
                  </w:pict>
                </mc:Fallback>
              </mc:AlternateContent>
            </w:r>
            <w:r w:rsidRPr="00B3469B">
              <w:rPr>
                <w:noProof/>
                <w:lang w:eastAsia="de-DE"/>
              </w:rPr>
              <w:drawing>
                <wp:anchor distT="0" distB="0" distL="114300" distR="114300" simplePos="0" relativeHeight="251675648" behindDoc="0" locked="0" layoutInCell="1" allowOverlap="1" wp14:anchorId="49AE0CC3" wp14:editId="352C7EDD">
                  <wp:simplePos x="0" y="0"/>
                  <wp:positionH relativeFrom="margin">
                    <wp:posOffset>2540635</wp:posOffset>
                  </wp:positionH>
                  <wp:positionV relativeFrom="margin">
                    <wp:posOffset>1075690</wp:posOffset>
                  </wp:positionV>
                  <wp:extent cx="1600200" cy="1356360"/>
                  <wp:effectExtent l="0" t="0" r="0" b="0"/>
                  <wp:wrapSquare wrapText="bothSides"/>
                  <wp:docPr id="137" name="Grafik 137" descr="Ein Bild, das Text, Diagramm, Entwurf,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Grafik 137" descr="Ein Bild, das Text, Diagramm, Entwurf, weiß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1600200" cy="1356360"/>
                          </a:xfrm>
                          <a:prstGeom prst="rect">
                            <a:avLst/>
                          </a:prstGeom>
                        </pic:spPr>
                      </pic:pic>
                    </a:graphicData>
                  </a:graphic>
                  <wp14:sizeRelH relativeFrom="margin">
                    <wp14:pctWidth>0</wp14:pctWidth>
                  </wp14:sizeRelH>
                  <wp14:sizeRelV relativeFrom="margin">
                    <wp14:pctHeight>0</wp14:pctHeight>
                  </wp14:sizeRelV>
                </wp:anchor>
              </w:drawing>
            </w:r>
            <w:r w:rsidRPr="00B3469B">
              <w:rPr>
                <w:noProof/>
                <w:sz w:val="20"/>
                <w:lang w:eastAsia="de-DE"/>
              </w:rPr>
              <w:drawing>
                <wp:anchor distT="0" distB="0" distL="114300" distR="114300" simplePos="0" relativeHeight="251674624" behindDoc="0" locked="0" layoutInCell="1" allowOverlap="1" wp14:anchorId="070BBEF4" wp14:editId="68A941DF">
                  <wp:simplePos x="0" y="0"/>
                  <wp:positionH relativeFrom="margin">
                    <wp:posOffset>-3810</wp:posOffset>
                  </wp:positionH>
                  <wp:positionV relativeFrom="margin">
                    <wp:posOffset>978535</wp:posOffset>
                  </wp:positionV>
                  <wp:extent cx="1914525" cy="1687195"/>
                  <wp:effectExtent l="0" t="0" r="9525" b="8255"/>
                  <wp:wrapSquare wrapText="bothSides"/>
                  <wp:docPr id="136" name="Grafik 136"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Grafik 136" descr="Ein Bild, das Text, Diagramm, Screenshot, Reihe enthält.&#10;&#10;Automatisch generierte Beschreibung"/>
                          <pic:cNvPicPr/>
                        </pic:nvPicPr>
                        <pic:blipFill>
                          <a:blip r:embed="rId22">
                            <a:extLst>
                              <a:ext uri="{28A0092B-C50C-407E-A947-70E740481C1C}">
                                <a14:useLocalDpi xmlns:a14="http://schemas.microsoft.com/office/drawing/2010/main" val="0"/>
                              </a:ext>
                            </a:extLst>
                          </a:blip>
                          <a:stretch>
                            <a:fillRect/>
                          </a:stretch>
                        </pic:blipFill>
                        <pic:spPr>
                          <a:xfrm>
                            <a:off x="0" y="0"/>
                            <a:ext cx="1914525" cy="1687195"/>
                          </a:xfrm>
                          <a:prstGeom prst="rect">
                            <a:avLst/>
                          </a:prstGeom>
                        </pic:spPr>
                      </pic:pic>
                    </a:graphicData>
                  </a:graphic>
                  <wp14:sizeRelH relativeFrom="margin">
                    <wp14:pctWidth>0</wp14:pctWidth>
                  </wp14:sizeRelH>
                  <wp14:sizeRelV relativeFrom="margin">
                    <wp14:pctHeight>0</wp14:pctHeight>
                  </wp14:sizeRelV>
                </wp:anchor>
              </w:drawing>
            </w:r>
            <w:r w:rsidRPr="00B3469B">
              <w:rPr>
                <w:sz w:val="20"/>
              </w:rPr>
              <w:t>Was bedeutet die unterschiedliche Farbänderung?</w:t>
            </w:r>
          </w:p>
        </w:tc>
      </w:tr>
    </w:tbl>
    <w:p w14:paraId="0940E685" w14:textId="77777777" w:rsidR="00F77319" w:rsidRDefault="00F77319" w:rsidP="00F77319">
      <w:pPr>
        <w:rPr>
          <w:b/>
          <w:sz w:val="24"/>
        </w:rPr>
      </w:pPr>
    </w:p>
    <w:p w14:paraId="19D82382" w14:textId="77777777" w:rsidR="00F77319" w:rsidRPr="000C7DF5" w:rsidRDefault="00F77319" w:rsidP="00F77319">
      <w:pPr>
        <w:rPr>
          <w:b/>
          <w:sz w:val="24"/>
        </w:rPr>
      </w:pPr>
      <w:r>
        <w:rPr>
          <w:b/>
          <w:noProof/>
          <w:sz w:val="24"/>
          <w:lang w:eastAsia="de-DE"/>
        </w:rPr>
        <w:lastRenderedPageBreak/>
        <w:drawing>
          <wp:anchor distT="0" distB="0" distL="114300" distR="114300" simplePos="0" relativeHeight="251677696" behindDoc="0" locked="0" layoutInCell="1" allowOverlap="1" wp14:anchorId="405100CC" wp14:editId="7E986474">
            <wp:simplePos x="0" y="0"/>
            <wp:positionH relativeFrom="margin">
              <wp:posOffset>5132070</wp:posOffset>
            </wp:positionH>
            <wp:positionV relativeFrom="margin">
              <wp:posOffset>563880</wp:posOffset>
            </wp:positionV>
            <wp:extent cx="1239520" cy="2392680"/>
            <wp:effectExtent l="0" t="0" r="0" b="7620"/>
            <wp:wrapSquare wrapText="bothSides"/>
            <wp:docPr id="1202312608" name="Grafik 1202312608" descr="C:\Users\Beate\AppData\Local\Microsoft\Windows\INetCache\IE\0I2T3FI2\Question_mark_3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Beate\AppData\Local\Microsoft\Windows\INetCache\IE\0I2T3FI2\Question_mark_3d[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9520" cy="239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7DF5">
        <w:rPr>
          <w:b/>
          <w:sz w:val="24"/>
        </w:rPr>
        <w:t>Zusatzaufgaben für Knobel-Experten</w:t>
      </w:r>
      <w:r>
        <w:rPr>
          <w:b/>
          <w:sz w:val="24"/>
        </w:rPr>
        <w:tab/>
      </w:r>
      <w:r>
        <w:rPr>
          <w:b/>
          <w:sz w:val="24"/>
        </w:rPr>
        <w:tab/>
      </w:r>
      <w:r>
        <w:rPr>
          <w:b/>
          <w:sz w:val="24"/>
        </w:rPr>
        <w:tab/>
      </w:r>
      <w:r>
        <w:rPr>
          <w:b/>
          <w:sz w:val="24"/>
        </w:rPr>
        <w:tab/>
      </w:r>
      <w:r>
        <w:rPr>
          <w:b/>
          <w:sz w:val="24"/>
        </w:rPr>
        <w:tab/>
      </w:r>
      <w:r>
        <w:rPr>
          <w:b/>
          <w:sz w:val="24"/>
        </w:rPr>
        <w:tab/>
      </w:r>
    </w:p>
    <w:p w14:paraId="13D6E5A1" w14:textId="77777777" w:rsidR="00F77319" w:rsidRDefault="00F77319" w:rsidP="00F77319">
      <w:pPr>
        <w:pStyle w:val="Listenabsatz"/>
        <w:numPr>
          <w:ilvl w:val="0"/>
          <w:numId w:val="31"/>
        </w:numPr>
        <w:spacing w:after="240"/>
        <w:ind w:left="567" w:hanging="567"/>
        <w:contextualSpacing w:val="0"/>
      </w:pPr>
      <w:r>
        <w:t>Stellt für ablaufende Reaktionen, Reaktionsgleichungen in Wort- und Formeldarstellung auf!</w:t>
      </w:r>
      <w:r>
        <w:br/>
        <w:t>(HCl</w:t>
      </w:r>
      <w:r w:rsidRPr="00E47171">
        <w:rPr>
          <w:vertAlign w:val="subscript"/>
        </w:rPr>
        <w:t>(aq.)</w:t>
      </w:r>
      <w:r>
        <w:t>, NaOH</w:t>
      </w:r>
      <w:r w:rsidRPr="00E47171">
        <w:rPr>
          <w:vertAlign w:val="subscript"/>
        </w:rPr>
        <w:t>(aq.)</w:t>
      </w:r>
      <w:r>
        <w:t>)</w:t>
      </w:r>
    </w:p>
    <w:p w14:paraId="36341C31" w14:textId="77777777" w:rsidR="00F77319" w:rsidRDefault="00F77319" w:rsidP="00F77319">
      <w:pPr>
        <w:pStyle w:val="Listenabsatz"/>
        <w:numPr>
          <w:ilvl w:val="0"/>
          <w:numId w:val="31"/>
        </w:numPr>
        <w:spacing w:after="240"/>
        <w:ind w:left="567" w:hanging="567"/>
        <w:contextualSpacing w:val="0"/>
      </w:pPr>
      <w:r>
        <w:t>Überdenkt euren Erkenntnisweg und formuliert eine Anweisung, wie man mit geringem Material- und Zeitaufwand auf das richtige Ergebnis kommen kann.</w:t>
      </w:r>
    </w:p>
    <w:p w14:paraId="082A6151" w14:textId="77777777" w:rsidR="00F77319" w:rsidRDefault="00F77319" w:rsidP="00F77319">
      <w:pPr>
        <w:pStyle w:val="Listenabsatz"/>
        <w:numPr>
          <w:ilvl w:val="0"/>
          <w:numId w:val="31"/>
        </w:numPr>
        <w:spacing w:after="240"/>
        <w:ind w:left="567" w:hanging="567"/>
        <w:contextualSpacing w:val="0"/>
      </w:pPr>
      <w:r>
        <w:t>Wie würdet ihr vorgehen, wenn ihr die auf dem AB gegebenen Konzentrationsangaben in mol/L überprüfen wollt. Welches weitere Material würdet ihr ggf. benötigen?</w:t>
      </w:r>
    </w:p>
    <w:p w14:paraId="5CE407E9" w14:textId="77777777" w:rsidR="00F77319" w:rsidRDefault="00F77319" w:rsidP="00F77319">
      <w:pPr>
        <w:pStyle w:val="Listenabsatz"/>
        <w:numPr>
          <w:ilvl w:val="0"/>
          <w:numId w:val="31"/>
        </w:numPr>
        <w:spacing w:after="240"/>
        <w:ind w:left="567" w:hanging="567"/>
        <w:contextualSpacing w:val="0"/>
      </w:pPr>
      <w:r>
        <w:t xml:space="preserve">Wie würdet ihr vorgehen, wenn die Säuren keine Konzentrationsangaben hätten, sondern nur den Hinweis, dass eine Salzsäure etwas konzentrierter ist als die andere? Und wie könntet ihr herausfinden, um wie viel </w:t>
      </w:r>
      <w:proofErr w:type="spellStart"/>
      <w:r>
        <w:t>fach</w:t>
      </w:r>
      <w:proofErr w:type="spellEnd"/>
      <w:r>
        <w:t xml:space="preserve"> konzentrierter sie ist?</w:t>
      </w:r>
    </w:p>
    <w:p w14:paraId="33106B48" w14:textId="77777777" w:rsidR="00F77319" w:rsidRDefault="00F77319" w:rsidP="00F77319">
      <w:pPr>
        <w:pStyle w:val="Listenabsatz"/>
        <w:spacing w:after="240"/>
        <w:ind w:left="567"/>
        <w:contextualSpacing w:val="0"/>
      </w:pPr>
    </w:p>
    <w:p w14:paraId="17F089BE" w14:textId="77777777" w:rsidR="00F77319" w:rsidRDefault="00F77319" w:rsidP="00F77319">
      <w:pPr>
        <w:pStyle w:val="Listenabsatz"/>
        <w:spacing w:after="240"/>
        <w:ind w:left="567"/>
        <w:contextualSpacing w:val="0"/>
      </w:pPr>
    </w:p>
    <w:p w14:paraId="01E0F6AC" w14:textId="77777777" w:rsidR="00F77319" w:rsidRDefault="00F77319" w:rsidP="00F77319">
      <w:pPr>
        <w:pStyle w:val="Listenabsatz"/>
        <w:spacing w:after="240"/>
        <w:ind w:left="567"/>
        <w:contextualSpacing w:val="0"/>
      </w:pPr>
    </w:p>
    <w:p w14:paraId="2E63E440" w14:textId="77777777" w:rsidR="00F77319" w:rsidRDefault="00F77319" w:rsidP="00F77319">
      <w:pPr>
        <w:rPr>
          <w:b/>
          <w:sz w:val="24"/>
        </w:rPr>
      </w:pPr>
    </w:p>
    <w:p w14:paraId="493834D5" w14:textId="77777777" w:rsidR="00F77319" w:rsidRDefault="00F77319" w:rsidP="00F77319">
      <w:pPr>
        <w:rPr>
          <w:b/>
          <w:sz w:val="24"/>
        </w:rPr>
      </w:pPr>
    </w:p>
    <w:p w14:paraId="0C4FA819" w14:textId="77777777" w:rsidR="00F77319" w:rsidRDefault="00F77319" w:rsidP="00F77319">
      <w:pPr>
        <w:rPr>
          <w:b/>
          <w:sz w:val="24"/>
        </w:rPr>
      </w:pPr>
    </w:p>
    <w:p w14:paraId="66F07CF4" w14:textId="77777777" w:rsidR="00F77319" w:rsidRDefault="00F77319" w:rsidP="00F77319">
      <w:pPr>
        <w:rPr>
          <w:b/>
          <w:sz w:val="24"/>
        </w:rPr>
      </w:pPr>
    </w:p>
    <w:p w14:paraId="32F68D7C" w14:textId="77777777" w:rsidR="00F77319" w:rsidRPr="000C7DF5" w:rsidRDefault="00F77319" w:rsidP="00F77319">
      <w:pPr>
        <w:rPr>
          <w:b/>
          <w:sz w:val="24"/>
        </w:rPr>
      </w:pPr>
      <w:r>
        <w:rPr>
          <w:b/>
          <w:noProof/>
          <w:sz w:val="24"/>
          <w:lang w:eastAsia="de-DE"/>
        </w:rPr>
        <w:drawing>
          <wp:anchor distT="0" distB="0" distL="114300" distR="114300" simplePos="0" relativeHeight="251678720" behindDoc="0" locked="0" layoutInCell="1" allowOverlap="1" wp14:anchorId="3752A7E2" wp14:editId="78FF58BF">
            <wp:simplePos x="0" y="0"/>
            <wp:positionH relativeFrom="margin">
              <wp:posOffset>5121910</wp:posOffset>
            </wp:positionH>
            <wp:positionV relativeFrom="margin">
              <wp:posOffset>5775960</wp:posOffset>
            </wp:positionV>
            <wp:extent cx="1239520" cy="2392680"/>
            <wp:effectExtent l="0" t="0" r="0" b="7620"/>
            <wp:wrapSquare wrapText="bothSides"/>
            <wp:docPr id="1202312610" name="Grafik 1202312610" descr="C:\Users\Beate\AppData\Local\Microsoft\Windows\INetCache\IE\0I2T3FI2\Question_mark_3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Beate\AppData\Local\Microsoft\Windows\INetCache\IE\0I2T3FI2\Question_mark_3d[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9520" cy="239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7DF5">
        <w:rPr>
          <w:b/>
          <w:sz w:val="24"/>
        </w:rPr>
        <w:t>Zusatzaufgaben für Knobel-Experten</w:t>
      </w:r>
    </w:p>
    <w:p w14:paraId="379E96A7" w14:textId="77777777" w:rsidR="00F77319" w:rsidRDefault="00F77319" w:rsidP="00F77319">
      <w:pPr>
        <w:pStyle w:val="Listenabsatz"/>
        <w:numPr>
          <w:ilvl w:val="0"/>
          <w:numId w:val="31"/>
        </w:numPr>
        <w:spacing w:after="240"/>
        <w:ind w:left="567" w:hanging="567"/>
        <w:contextualSpacing w:val="0"/>
      </w:pPr>
      <w:r>
        <w:t>Stellt für ablaufende Reaktionen, Reaktionsgleichungen in Wort- und Formeldarstellung auf!</w:t>
      </w:r>
      <w:r>
        <w:br/>
        <w:t>(HCl</w:t>
      </w:r>
      <w:r w:rsidRPr="00E47171">
        <w:rPr>
          <w:vertAlign w:val="subscript"/>
        </w:rPr>
        <w:t>(aq.)</w:t>
      </w:r>
      <w:r>
        <w:t>, NaOH</w:t>
      </w:r>
      <w:r w:rsidRPr="00E47171">
        <w:rPr>
          <w:vertAlign w:val="subscript"/>
        </w:rPr>
        <w:t>(aq.)</w:t>
      </w:r>
      <w:r>
        <w:t>)</w:t>
      </w:r>
    </w:p>
    <w:p w14:paraId="5A065EE1" w14:textId="77777777" w:rsidR="00F77319" w:rsidRDefault="00F77319" w:rsidP="00F77319">
      <w:pPr>
        <w:pStyle w:val="Listenabsatz"/>
        <w:numPr>
          <w:ilvl w:val="0"/>
          <w:numId w:val="31"/>
        </w:numPr>
        <w:spacing w:after="240"/>
        <w:ind w:left="567" w:hanging="567"/>
        <w:contextualSpacing w:val="0"/>
      </w:pPr>
      <w:r>
        <w:t>Überdenkt euren Erkenntnisweg und formuliert eine Anweisung, wie man mit geringem Material- und Zeitaufwand auf das richtige Ergebnis kommen kann.</w:t>
      </w:r>
      <w:r w:rsidRPr="00CC53DE">
        <w:rPr>
          <w:b/>
          <w:noProof/>
          <w:sz w:val="24"/>
          <w:lang w:eastAsia="de-DE"/>
        </w:rPr>
        <w:t xml:space="preserve"> </w:t>
      </w:r>
    </w:p>
    <w:p w14:paraId="4172D241" w14:textId="77777777" w:rsidR="00F77319" w:rsidRDefault="00F77319" w:rsidP="00F77319">
      <w:pPr>
        <w:pStyle w:val="Listenabsatz"/>
        <w:numPr>
          <w:ilvl w:val="0"/>
          <w:numId w:val="31"/>
        </w:numPr>
        <w:spacing w:after="240"/>
        <w:ind w:left="567" w:hanging="567"/>
        <w:contextualSpacing w:val="0"/>
      </w:pPr>
      <w:r>
        <w:t>Wie würdet ihr vorgehen, wenn ihr die auf dem AB gegebenen Konzentrationsangaben in mol/L überprüfen wollt. Welches weitere Material würdet ihr ggf. benötigen?</w:t>
      </w:r>
    </w:p>
    <w:p w14:paraId="6CF8CC65" w14:textId="77777777" w:rsidR="00F77319" w:rsidRDefault="00F77319" w:rsidP="00F77319">
      <w:pPr>
        <w:pStyle w:val="Listenabsatz"/>
        <w:numPr>
          <w:ilvl w:val="0"/>
          <w:numId w:val="31"/>
        </w:numPr>
        <w:tabs>
          <w:tab w:val="left" w:pos="7185"/>
        </w:tabs>
        <w:spacing w:after="240"/>
        <w:ind w:left="567" w:hanging="567"/>
        <w:contextualSpacing w:val="0"/>
      </w:pPr>
      <w:r>
        <w:t xml:space="preserve">Wie würdet ihr vorgehen, wenn die Säuren keine Konzentrationsangaben hätten, sondern nur den Hinweis, dass eine Salzsäure etwas konzentrierter ist als die andere? Und wie könntet ihr herausfinden, um wie viel </w:t>
      </w:r>
      <w:proofErr w:type="spellStart"/>
      <w:r>
        <w:t>fach</w:t>
      </w:r>
      <w:proofErr w:type="spellEnd"/>
      <w:r>
        <w:t xml:space="preserve"> konzentrierter sie ist?</w:t>
      </w:r>
    </w:p>
    <w:p w14:paraId="1FC63528" w14:textId="77777777" w:rsidR="00F77319" w:rsidRPr="00A4241A" w:rsidRDefault="00F77319" w:rsidP="00F77319">
      <w:pPr>
        <w:spacing w:after="200" w:line="276" w:lineRule="auto"/>
      </w:pPr>
      <w:r>
        <w:br w:type="page"/>
      </w:r>
      <w:r>
        <w:rPr>
          <w:b/>
          <w:bCs/>
        </w:rPr>
        <w:lastRenderedPageBreak/>
        <w:t xml:space="preserve">Informationen für Lehrerinnen und Lehrer </w:t>
      </w:r>
    </w:p>
    <w:p w14:paraId="11F1F9C1" w14:textId="77777777" w:rsidR="00F77319" w:rsidRDefault="00F77319" w:rsidP="00F77319">
      <w:pPr>
        <w:shd w:val="clear" w:color="auto" w:fill="D9D9D9" w:themeFill="background1" w:themeFillShade="D9"/>
        <w:spacing w:after="0"/>
      </w:pPr>
      <w:r>
        <w:rPr>
          <w:b/>
          <w:i/>
        </w:rPr>
        <w:t>Zur experimentellen Aufgabe:</w:t>
      </w:r>
      <w:r>
        <w:t xml:space="preserve"> </w:t>
      </w:r>
    </w:p>
    <w:p w14:paraId="0B0719C3" w14:textId="77777777" w:rsidR="00F77319" w:rsidRPr="008C7E2B" w:rsidRDefault="00F77319" w:rsidP="00F77319">
      <w:pPr>
        <w:shd w:val="clear" w:color="auto" w:fill="D9D9D9" w:themeFill="background1" w:themeFillShade="D9"/>
        <w:rPr>
          <w:sz w:val="24"/>
        </w:rPr>
      </w:pPr>
      <w:r>
        <w:rPr>
          <w:sz w:val="24"/>
        </w:rPr>
        <w:t xml:space="preserve">1.1  </w:t>
      </w:r>
      <w:r w:rsidRPr="008C7E2B">
        <w:rPr>
          <w:sz w:val="24"/>
        </w:rPr>
        <w:t>Rätsel – 5 farblose Flüssigkeiten: Was ist wo drin?</w:t>
      </w:r>
    </w:p>
    <w:p w14:paraId="2A740D9B" w14:textId="77777777" w:rsidR="00F77319" w:rsidRPr="00DE3E77" w:rsidRDefault="00F77319" w:rsidP="00F77319">
      <w:pPr>
        <w:rPr>
          <w:b/>
          <w:i/>
        </w:rPr>
      </w:pPr>
      <w:r w:rsidRPr="00DE3E77">
        <w:rPr>
          <w:b/>
          <w:i/>
        </w:rPr>
        <w:t>Zielsetzung:</w:t>
      </w:r>
    </w:p>
    <w:p w14:paraId="413ABCE3" w14:textId="77777777" w:rsidR="00F77319" w:rsidRDefault="00F77319" w:rsidP="00F77319">
      <w:pPr>
        <w:spacing w:after="120"/>
      </w:pPr>
      <w:r>
        <w:t xml:space="preserve">Bei diesem Lernarrangement handelt es sich um ein motivierendes Rätsel, zu dessen Lösung die drei Arbeitsschritte und Gedankengänge absolviert werden, die jeder Titration zu Grunde liegen. </w:t>
      </w:r>
    </w:p>
    <w:p w14:paraId="056D388B" w14:textId="77777777" w:rsidR="00F77319" w:rsidRDefault="00F77319" w:rsidP="00F77319">
      <w:pPr>
        <w:pStyle w:val="Listenabsatz"/>
        <w:numPr>
          <w:ilvl w:val="0"/>
          <w:numId w:val="34"/>
        </w:numPr>
      </w:pPr>
      <w:r>
        <w:t xml:space="preserve">die sinnvolle Verwendung des Indikators Phenolphthalein zur Identifizierung der Natronlauge </w:t>
      </w:r>
    </w:p>
    <w:p w14:paraId="4A1EEB70" w14:textId="77777777" w:rsidR="00F77319" w:rsidRDefault="00F77319" w:rsidP="00F77319">
      <w:pPr>
        <w:pStyle w:val="Listenabsatz"/>
        <w:numPr>
          <w:ilvl w:val="0"/>
          <w:numId w:val="34"/>
        </w:numPr>
      </w:pPr>
      <w:r>
        <w:t>die Durchführung einer Neutralisation</w:t>
      </w:r>
    </w:p>
    <w:p w14:paraId="1F3AF158" w14:textId="77777777" w:rsidR="00F77319" w:rsidRDefault="00F77319" w:rsidP="00F77319">
      <w:pPr>
        <w:pStyle w:val="Listenabsatz"/>
        <w:numPr>
          <w:ilvl w:val="0"/>
          <w:numId w:val="34"/>
        </w:numPr>
      </w:pPr>
      <w:r>
        <w:t>eine relative Konzentrationsbestimmung der Säuren durch unterschiedlichen Verbrauch der Titrationslösung (Durchführung einer vereinfachten Titration)</w:t>
      </w:r>
    </w:p>
    <w:p w14:paraId="334985A6" w14:textId="77777777" w:rsidR="00F77319" w:rsidRDefault="00F77319" w:rsidP="00F77319">
      <w:pPr>
        <w:spacing w:after="240"/>
      </w:pPr>
      <w:r>
        <w:t>Damit ist dieses Rätsel eine Hinführung zum Verfahren der Titration (mit Indikator zur Endpunktbestimmung).</w:t>
      </w:r>
    </w:p>
    <w:p w14:paraId="2699127D" w14:textId="77777777" w:rsidR="00F77319" w:rsidRDefault="00F77319" w:rsidP="00F77319">
      <w:pPr>
        <w:spacing w:after="120"/>
      </w:pPr>
      <w:r>
        <w:t>Nur beim Zusammengeben von Natronlauge und Phenolphthalein kommt es zu einer Rotfärbung. Die angefärbte Lösung kann dazu verwendet werde, die anderen drei farblosen Flüssigkeiten zu identifizieren, z.B. indem man angefärbte Natronlauge in die verschiedenen konzentrierten Salzsäurelösungen bzw. Wasser gibt oder umgekehrt.</w:t>
      </w:r>
    </w:p>
    <w:p w14:paraId="59670F70" w14:textId="77777777" w:rsidR="00F77319" w:rsidRDefault="00F77319" w:rsidP="00F77319">
      <w:pPr>
        <w:spacing w:after="120"/>
      </w:pPr>
      <w:r>
        <w:t>Eine Binnendifferenzierung ergibt sich daraus, dass einige Flüssigkeiten leichter zu identifizieren sind als andere. Auch die findigsten SuS sind von der anspruchsvollen Knobelaufgabe gefordert, aber auch schwächere SuS erzielen auf jeden Fall Teilerfolge. (siehe dazu auch das bunte Abfüllschema unten):</w:t>
      </w:r>
    </w:p>
    <w:p w14:paraId="61C82735" w14:textId="77777777" w:rsidR="00F77319" w:rsidRDefault="00F77319" w:rsidP="00F77319">
      <w:pPr>
        <w:spacing w:after="120"/>
      </w:pPr>
      <w:r>
        <w:t>Eine weitere Binnendifferenzierung kann man durch den Einsatz von 2x3 Tippkarten erreichen. Der erste Satz (I) gibt leichte, verbal formulierte Tipps, der zweite Satz (II) bietet größere Hilfe durch Kombinationsschemata in Abbildungen.</w:t>
      </w:r>
    </w:p>
    <w:p w14:paraId="56950F31" w14:textId="77777777" w:rsidR="00F77319" w:rsidRDefault="00F77319" w:rsidP="00F77319">
      <w:r>
        <w:t>Schön ist außerdem, dass es hierbei unterschiedliche Wege gibt und die SuS ihre experimentelle Vorgehensweise selbst planen, ihren Versuchsplan durchführen und beim Experimentieren optimieren. Die Gruppen, die nicht fertig werden, können ihre vorläufigen Ergebnisse vorstellen und ggf. reflektieren, warum ihnen die Zeit gefehlt hat, die Aufgabe vollständig zu lösen.</w:t>
      </w:r>
    </w:p>
    <w:p w14:paraId="2F74BD11" w14:textId="77777777" w:rsidR="00F77319" w:rsidRPr="00DE3E77" w:rsidRDefault="00F77319" w:rsidP="00F77319">
      <w:pPr>
        <w:rPr>
          <w:b/>
          <w:i/>
        </w:rPr>
      </w:pPr>
      <w:r w:rsidRPr="00DE3E77">
        <w:rPr>
          <w:b/>
          <w:i/>
        </w:rPr>
        <w:t>Tipps:</w:t>
      </w:r>
    </w:p>
    <w:p w14:paraId="2C860F17" w14:textId="77777777" w:rsidR="00F77319" w:rsidRDefault="00F77319" w:rsidP="00F77319">
      <w:pPr>
        <w:pStyle w:val="Listenabsatz"/>
        <w:numPr>
          <w:ilvl w:val="0"/>
          <w:numId w:val="32"/>
        </w:numPr>
        <w:spacing w:after="120"/>
        <w:contextualSpacing w:val="0"/>
      </w:pPr>
      <w:r>
        <w:t>Literaturangabe - die Idee stammt aus: Rossa Eberhard (Hrsg.) Chemie Didaktik Praxishandbuch für die Sekundarstufe I und II, Berlin 2009, S. 54 -55;</w:t>
      </w:r>
    </w:p>
    <w:p w14:paraId="2DFDBDFF" w14:textId="77777777" w:rsidR="00F77319" w:rsidRDefault="00F77319" w:rsidP="00F77319">
      <w:pPr>
        <w:pStyle w:val="Listenabsatz"/>
        <w:numPr>
          <w:ilvl w:val="0"/>
          <w:numId w:val="32"/>
        </w:numPr>
        <w:spacing w:after="120"/>
        <w:contextualSpacing w:val="0"/>
      </w:pPr>
      <w:r>
        <w:t>Ist der Begriff der Stoffmengenkonzentration noch nicht eingeführt/wiederholt/vertieft worden (z.B. auch in der SI) kann man die Angaben in Prozent verwenden. Wichtig ist nur, dass die SuS mit Hilfe der Informationen erkennen, dass die eine Salzsäurelösung konzentrierter ist als die andere.</w:t>
      </w:r>
    </w:p>
    <w:p w14:paraId="7A6EB4E7" w14:textId="77777777" w:rsidR="00F77319" w:rsidRDefault="00F77319" w:rsidP="00F77319">
      <w:pPr>
        <w:pStyle w:val="Listenabsatz"/>
        <w:numPr>
          <w:ilvl w:val="0"/>
          <w:numId w:val="32"/>
        </w:numPr>
        <w:spacing w:after="120"/>
        <w:contextualSpacing w:val="0"/>
      </w:pPr>
      <w:r>
        <w:t>Kennen die SuS Phenolphthalein als Indikator und seine Farben in den verschiedenen Medien, kann man den Tipp dazu weglassen. Der Tipp schadet aber nicht.</w:t>
      </w:r>
    </w:p>
    <w:p w14:paraId="041EF6E3" w14:textId="77777777" w:rsidR="00F77319" w:rsidRDefault="00F77319" w:rsidP="00F77319">
      <w:pPr>
        <w:pStyle w:val="Listenabsatz"/>
        <w:numPr>
          <w:ilvl w:val="0"/>
          <w:numId w:val="32"/>
        </w:numPr>
        <w:spacing w:after="120"/>
        <w:contextualSpacing w:val="0"/>
      </w:pPr>
      <w:r>
        <w:t>Das Experimentiermaterial erst austeilen, wenn Ideen zum Versuchsplan entwickelt wurden, sonst könnten die SuS vorab schon den Indikator am Geruch erkennen. So konzentrieren sich die SuS erst einmal auf zu erwartende Farbänderungen.</w:t>
      </w:r>
    </w:p>
    <w:p w14:paraId="32F20469" w14:textId="77777777" w:rsidR="00F77319" w:rsidRDefault="00F77319" w:rsidP="00F77319">
      <w:pPr>
        <w:pStyle w:val="Listenabsatz"/>
        <w:numPr>
          <w:ilvl w:val="0"/>
          <w:numId w:val="32"/>
        </w:numPr>
        <w:spacing w:after="120"/>
        <w:contextualSpacing w:val="0"/>
      </w:pPr>
      <w:r>
        <w:t xml:space="preserve">Zeitangabe ca. 20 Minuten zum Experimentieren </w:t>
      </w:r>
      <w:r w:rsidRPr="00EC5654">
        <w:rPr>
          <w:b/>
          <w:u w:val="single"/>
        </w:rPr>
        <w:t>und</w:t>
      </w:r>
      <w:r>
        <w:t xml:space="preserve"> Dokumentieren der Ergebnisse. Wenn keine Dokumentenkamera vorhanden ist, ggf. die Versuchspläne abfotografieren und beamen oder auf OHP-Folie (1 </w:t>
      </w:r>
      <w:proofErr w:type="spellStart"/>
      <w:r>
        <w:t>SoS</w:t>
      </w:r>
      <w:proofErr w:type="spellEnd"/>
      <w:r>
        <w:t xml:space="preserve"> pro Gruppe) schreiben lassen.</w:t>
      </w:r>
    </w:p>
    <w:p w14:paraId="099FEE7D" w14:textId="77777777" w:rsidR="00F77319" w:rsidRDefault="00F77319" w:rsidP="00F77319">
      <w:pPr>
        <w:pStyle w:val="Listenabsatz"/>
        <w:numPr>
          <w:ilvl w:val="0"/>
          <w:numId w:val="32"/>
        </w:numPr>
        <w:spacing w:after="120"/>
        <w:contextualSpacing w:val="0"/>
      </w:pPr>
      <w:r>
        <w:t>Hat man eine relativ schwache Lerngruppe kann man den SuS Phenolphthalein im beschrifteten Fläschchen geben und nur die Flüssigkeiten A-D identifizieren lassen.</w:t>
      </w:r>
    </w:p>
    <w:p w14:paraId="578CE9AE" w14:textId="77777777" w:rsidR="00F77319" w:rsidRDefault="00F77319" w:rsidP="00F77319">
      <w:pPr>
        <w:pStyle w:val="Listenabsatz"/>
        <w:numPr>
          <w:ilvl w:val="0"/>
          <w:numId w:val="32"/>
        </w:numPr>
        <w:spacing w:after="120"/>
        <w:ind w:left="714" w:hanging="357"/>
        <w:contextualSpacing w:val="0"/>
      </w:pPr>
      <w:r>
        <w:t>Hat man eine sehr heterogene Lerngruppe mit sehr guten SuS kann man noch folgende weiterführende Aufgaben einsetzen (siehe Datei „Zusatzaufgaben“):</w:t>
      </w:r>
    </w:p>
    <w:p w14:paraId="53EDA1DC" w14:textId="77777777" w:rsidR="00F77319" w:rsidRDefault="00F77319" w:rsidP="00F77319">
      <w:pPr>
        <w:pStyle w:val="Listenabsatz"/>
        <w:numPr>
          <w:ilvl w:val="0"/>
          <w:numId w:val="33"/>
        </w:numPr>
        <w:spacing w:after="120"/>
        <w:contextualSpacing w:val="0"/>
      </w:pPr>
      <w:r>
        <w:lastRenderedPageBreak/>
        <w:t>Stellt für ablaufende Reaktionen, Reaktionsgleichungen in Wort- und Formeldarstellung auf!</w:t>
      </w:r>
      <w:r>
        <w:br/>
        <w:t>(HCl</w:t>
      </w:r>
      <w:r w:rsidRPr="00DE3E77">
        <w:rPr>
          <w:vertAlign w:val="subscript"/>
        </w:rPr>
        <w:t>(aq.)</w:t>
      </w:r>
      <w:r>
        <w:t>, NaOH</w:t>
      </w:r>
      <w:r w:rsidRPr="00DE3E77">
        <w:rPr>
          <w:vertAlign w:val="subscript"/>
        </w:rPr>
        <w:t>(aq.)</w:t>
      </w:r>
      <w:r>
        <w:t>)</w:t>
      </w:r>
    </w:p>
    <w:p w14:paraId="5E67531B" w14:textId="77777777" w:rsidR="00F77319" w:rsidRDefault="00F77319" w:rsidP="00F77319">
      <w:pPr>
        <w:pStyle w:val="Listenabsatz"/>
        <w:numPr>
          <w:ilvl w:val="0"/>
          <w:numId w:val="33"/>
        </w:numPr>
        <w:spacing w:after="120"/>
        <w:contextualSpacing w:val="0"/>
      </w:pPr>
      <w:r>
        <w:t>Überdenkt Euren Erkenntnisweg und formuliert eine Anweisung, wie man mit geringem Material- und Zeitaufwand auf das richtige Ergebnis kommen kann.</w:t>
      </w:r>
    </w:p>
    <w:p w14:paraId="3CEC1903" w14:textId="77777777" w:rsidR="00F77319" w:rsidRDefault="00F77319" w:rsidP="00F77319">
      <w:pPr>
        <w:pStyle w:val="Listenabsatz"/>
        <w:numPr>
          <w:ilvl w:val="0"/>
          <w:numId w:val="33"/>
        </w:numPr>
        <w:spacing w:after="120"/>
        <w:contextualSpacing w:val="0"/>
      </w:pPr>
      <w:r>
        <w:t>Wie würdet Ihr vorgehen, wenn Ihr die auf dem AB gegebenen Konzentrationsangaben in mol/L überprüfen wollt. Welches weitere Material würdet Ihr ggf. benötigen?</w:t>
      </w:r>
    </w:p>
    <w:p w14:paraId="488858A3" w14:textId="77777777" w:rsidR="00F77319" w:rsidRDefault="00F77319" w:rsidP="00F77319">
      <w:pPr>
        <w:pStyle w:val="Listenabsatz"/>
        <w:numPr>
          <w:ilvl w:val="0"/>
          <w:numId w:val="33"/>
        </w:numPr>
        <w:spacing w:after="240"/>
        <w:contextualSpacing w:val="0"/>
      </w:pPr>
      <w:r>
        <w:t xml:space="preserve">Wie würdet ihr vorgehen, wenn die Säuren keine Konzentrationsangaben hätten, sondern nur den Hinweis, dass eine Salzsäure etwas konzentrierter ist als die andere? Und wie könntet ihr herausfinden, um wie viel </w:t>
      </w:r>
      <w:proofErr w:type="spellStart"/>
      <w:r>
        <w:t>fach</w:t>
      </w:r>
      <w:proofErr w:type="spellEnd"/>
      <w:r>
        <w:t xml:space="preserve"> konzentrierter sie ist?</w:t>
      </w:r>
    </w:p>
    <w:p w14:paraId="31BD492C" w14:textId="77777777" w:rsidR="00F77319" w:rsidRDefault="00F77319" w:rsidP="00F77319">
      <w:pPr>
        <w:spacing w:after="240"/>
      </w:pPr>
      <w:r w:rsidRPr="00543701">
        <w:rPr>
          <w:b/>
          <w:sz w:val="24"/>
        </w:rPr>
        <w:t>Steigerung des Herausforderungsgrads durch verschiedene Flaschenfüllungen</w:t>
      </w:r>
      <w:r>
        <w:br/>
        <w:t xml:space="preserve">Leichtes – immer um eins versetztes – </w:t>
      </w:r>
      <w:proofErr w:type="spellStart"/>
      <w:r>
        <w:t>Befüllungsschema</w:t>
      </w:r>
      <w:proofErr w:type="spellEnd"/>
      <w:r>
        <w:t>:</w:t>
      </w:r>
    </w:p>
    <w:tbl>
      <w:tblPr>
        <w:tblStyle w:val="Tabellenraster"/>
        <w:tblW w:w="0" w:type="auto"/>
        <w:tblLook w:val="04A0" w:firstRow="1" w:lastRow="0" w:firstColumn="1" w:lastColumn="0" w:noHBand="0" w:noVBand="1"/>
      </w:tblPr>
      <w:tblGrid>
        <w:gridCol w:w="1593"/>
        <w:gridCol w:w="1665"/>
        <w:gridCol w:w="1664"/>
        <w:gridCol w:w="1663"/>
        <w:gridCol w:w="1664"/>
        <w:gridCol w:w="1664"/>
      </w:tblGrid>
      <w:tr w:rsidR="00F77319" w14:paraId="2F2FDC2D" w14:textId="77777777" w:rsidTr="00A13756">
        <w:trPr>
          <w:trHeight w:val="269"/>
        </w:trPr>
        <w:tc>
          <w:tcPr>
            <w:tcW w:w="1705" w:type="dxa"/>
            <w:shd w:val="clear" w:color="auto" w:fill="BFBFBF" w:themeFill="background1" w:themeFillShade="BF"/>
            <w:vAlign w:val="center"/>
          </w:tcPr>
          <w:p w14:paraId="45ACDC4C" w14:textId="77777777" w:rsidR="00F77319" w:rsidRDefault="00F77319" w:rsidP="00A13756">
            <w:pPr>
              <w:spacing w:before="120" w:after="120"/>
              <w:jc w:val="center"/>
            </w:pPr>
          </w:p>
        </w:tc>
        <w:tc>
          <w:tcPr>
            <w:tcW w:w="1715" w:type="dxa"/>
            <w:shd w:val="clear" w:color="auto" w:fill="BFBFBF" w:themeFill="background1" w:themeFillShade="BF"/>
            <w:vAlign w:val="center"/>
          </w:tcPr>
          <w:p w14:paraId="138C3C1C" w14:textId="77777777" w:rsidR="00F77319" w:rsidRPr="008809C8" w:rsidRDefault="00F77319" w:rsidP="00A13756">
            <w:pPr>
              <w:spacing w:before="120" w:after="120"/>
              <w:jc w:val="center"/>
              <w:rPr>
                <w:b/>
                <w:sz w:val="40"/>
                <w:szCs w:val="40"/>
              </w:rPr>
            </w:pPr>
            <w:r w:rsidRPr="008809C8">
              <w:rPr>
                <w:b/>
                <w:sz w:val="40"/>
                <w:szCs w:val="40"/>
              </w:rPr>
              <w:t>A</w:t>
            </w:r>
          </w:p>
        </w:tc>
        <w:tc>
          <w:tcPr>
            <w:tcW w:w="1715" w:type="dxa"/>
            <w:shd w:val="clear" w:color="auto" w:fill="BFBFBF" w:themeFill="background1" w:themeFillShade="BF"/>
            <w:vAlign w:val="center"/>
          </w:tcPr>
          <w:p w14:paraId="05EAB240" w14:textId="77777777" w:rsidR="00F77319" w:rsidRPr="008809C8" w:rsidRDefault="00F77319" w:rsidP="00A13756">
            <w:pPr>
              <w:spacing w:before="120" w:after="120"/>
              <w:jc w:val="center"/>
              <w:rPr>
                <w:b/>
                <w:sz w:val="40"/>
                <w:szCs w:val="40"/>
              </w:rPr>
            </w:pPr>
            <w:r w:rsidRPr="008809C8">
              <w:rPr>
                <w:b/>
                <w:sz w:val="40"/>
                <w:szCs w:val="40"/>
              </w:rPr>
              <w:t>B</w:t>
            </w:r>
          </w:p>
        </w:tc>
        <w:tc>
          <w:tcPr>
            <w:tcW w:w="1714" w:type="dxa"/>
            <w:shd w:val="clear" w:color="auto" w:fill="BFBFBF" w:themeFill="background1" w:themeFillShade="BF"/>
            <w:vAlign w:val="center"/>
          </w:tcPr>
          <w:p w14:paraId="17C4FDF2" w14:textId="77777777" w:rsidR="00F77319" w:rsidRPr="008809C8" w:rsidRDefault="00F77319" w:rsidP="00A13756">
            <w:pPr>
              <w:spacing w:before="120" w:after="120"/>
              <w:jc w:val="center"/>
              <w:rPr>
                <w:b/>
                <w:sz w:val="40"/>
                <w:szCs w:val="40"/>
              </w:rPr>
            </w:pPr>
            <w:r w:rsidRPr="008809C8">
              <w:rPr>
                <w:b/>
                <w:sz w:val="40"/>
                <w:szCs w:val="40"/>
              </w:rPr>
              <w:t>C</w:t>
            </w:r>
          </w:p>
        </w:tc>
        <w:tc>
          <w:tcPr>
            <w:tcW w:w="1715" w:type="dxa"/>
            <w:shd w:val="clear" w:color="auto" w:fill="BFBFBF" w:themeFill="background1" w:themeFillShade="BF"/>
            <w:vAlign w:val="center"/>
          </w:tcPr>
          <w:p w14:paraId="7B4EE555" w14:textId="77777777" w:rsidR="00F77319" w:rsidRPr="008809C8" w:rsidRDefault="00F77319" w:rsidP="00A13756">
            <w:pPr>
              <w:spacing w:before="120" w:after="120"/>
              <w:jc w:val="center"/>
              <w:rPr>
                <w:b/>
                <w:sz w:val="40"/>
                <w:szCs w:val="40"/>
              </w:rPr>
            </w:pPr>
            <w:r w:rsidRPr="008809C8">
              <w:rPr>
                <w:b/>
                <w:sz w:val="40"/>
                <w:szCs w:val="40"/>
              </w:rPr>
              <w:t>D</w:t>
            </w:r>
          </w:p>
        </w:tc>
        <w:tc>
          <w:tcPr>
            <w:tcW w:w="1715" w:type="dxa"/>
            <w:shd w:val="clear" w:color="auto" w:fill="BFBFBF" w:themeFill="background1" w:themeFillShade="BF"/>
            <w:vAlign w:val="center"/>
          </w:tcPr>
          <w:p w14:paraId="1CC0E578" w14:textId="77777777" w:rsidR="00F77319" w:rsidRPr="008809C8" w:rsidRDefault="00F77319" w:rsidP="00A13756">
            <w:pPr>
              <w:spacing w:before="120" w:after="120"/>
              <w:jc w:val="center"/>
              <w:rPr>
                <w:b/>
                <w:sz w:val="40"/>
                <w:szCs w:val="40"/>
              </w:rPr>
            </w:pPr>
            <w:r w:rsidRPr="008809C8">
              <w:rPr>
                <w:b/>
                <w:sz w:val="40"/>
                <w:szCs w:val="40"/>
              </w:rPr>
              <w:t>E</w:t>
            </w:r>
          </w:p>
        </w:tc>
      </w:tr>
      <w:tr w:rsidR="00F77319" w14:paraId="2AD3FCE2" w14:textId="77777777" w:rsidTr="00A13756">
        <w:trPr>
          <w:trHeight w:val="269"/>
        </w:trPr>
        <w:tc>
          <w:tcPr>
            <w:tcW w:w="1705" w:type="dxa"/>
            <w:shd w:val="clear" w:color="auto" w:fill="BFBFBF" w:themeFill="background1" w:themeFillShade="BF"/>
            <w:vAlign w:val="center"/>
          </w:tcPr>
          <w:p w14:paraId="5A1E6AEF" w14:textId="77777777" w:rsidR="00F77319" w:rsidRPr="008809C8" w:rsidRDefault="00F77319" w:rsidP="00A13756">
            <w:pPr>
              <w:spacing w:before="120" w:after="120"/>
              <w:jc w:val="center"/>
              <w:rPr>
                <w:b/>
                <w:sz w:val="24"/>
              </w:rPr>
            </w:pPr>
            <w:r w:rsidRPr="008809C8">
              <w:rPr>
                <w:b/>
                <w:sz w:val="24"/>
              </w:rPr>
              <w:t>Gruppe 1</w:t>
            </w:r>
          </w:p>
        </w:tc>
        <w:tc>
          <w:tcPr>
            <w:tcW w:w="1715" w:type="dxa"/>
            <w:shd w:val="clear" w:color="auto" w:fill="FFFF00"/>
            <w:vAlign w:val="center"/>
          </w:tcPr>
          <w:p w14:paraId="5BF942B1" w14:textId="77777777" w:rsidR="00F77319" w:rsidRPr="00703484" w:rsidRDefault="00F77319" w:rsidP="00A13756">
            <w:pPr>
              <w:spacing w:before="120" w:after="120"/>
              <w:jc w:val="center"/>
              <w:rPr>
                <w:sz w:val="40"/>
                <w:szCs w:val="40"/>
              </w:rPr>
            </w:pPr>
            <w:r w:rsidRPr="00703484">
              <w:rPr>
                <w:sz w:val="40"/>
                <w:szCs w:val="40"/>
                <w:highlight w:val="yellow"/>
              </w:rPr>
              <w:t xml:space="preserve">HCl </w:t>
            </w:r>
            <w:r w:rsidRPr="00703484">
              <w:rPr>
                <w:sz w:val="40"/>
                <w:szCs w:val="40"/>
                <w:highlight w:val="yellow"/>
                <w:vertAlign w:val="subscript"/>
              </w:rPr>
              <w:t>0,5</w:t>
            </w:r>
          </w:p>
        </w:tc>
        <w:tc>
          <w:tcPr>
            <w:tcW w:w="1715" w:type="dxa"/>
            <w:shd w:val="clear" w:color="auto" w:fill="00B050"/>
            <w:vAlign w:val="center"/>
          </w:tcPr>
          <w:p w14:paraId="04806169" w14:textId="77777777" w:rsidR="00F77319" w:rsidRPr="00703484" w:rsidRDefault="00F77319" w:rsidP="00A13756">
            <w:pPr>
              <w:spacing w:before="120" w:after="120"/>
              <w:jc w:val="center"/>
              <w:rPr>
                <w:sz w:val="40"/>
                <w:szCs w:val="40"/>
              </w:rPr>
            </w:pPr>
            <w:r w:rsidRPr="001A16A6">
              <w:rPr>
                <w:sz w:val="40"/>
                <w:szCs w:val="40"/>
              </w:rPr>
              <w:t>NaOH*</w:t>
            </w:r>
          </w:p>
        </w:tc>
        <w:tc>
          <w:tcPr>
            <w:tcW w:w="1714" w:type="dxa"/>
            <w:shd w:val="clear" w:color="auto" w:fill="FF0000"/>
            <w:vAlign w:val="center"/>
          </w:tcPr>
          <w:p w14:paraId="4C25BC34" w14:textId="77777777" w:rsidR="00F77319" w:rsidRPr="00703484" w:rsidRDefault="00F77319" w:rsidP="00A13756">
            <w:pPr>
              <w:spacing w:before="120" w:after="120"/>
              <w:jc w:val="center"/>
              <w:rPr>
                <w:sz w:val="40"/>
                <w:szCs w:val="40"/>
              </w:rPr>
            </w:pPr>
            <w:r w:rsidRPr="00CD10F2">
              <w:rPr>
                <w:sz w:val="40"/>
                <w:szCs w:val="40"/>
                <w:highlight w:val="red"/>
              </w:rPr>
              <w:t xml:space="preserve">HCl </w:t>
            </w:r>
            <w:r w:rsidRPr="00CD10F2">
              <w:rPr>
                <w:sz w:val="40"/>
                <w:szCs w:val="40"/>
                <w:highlight w:val="red"/>
                <w:vertAlign w:val="subscript"/>
              </w:rPr>
              <w:t>1,0</w:t>
            </w:r>
          </w:p>
        </w:tc>
        <w:tc>
          <w:tcPr>
            <w:tcW w:w="1715" w:type="dxa"/>
            <w:shd w:val="clear" w:color="auto" w:fill="F985EB"/>
            <w:vAlign w:val="center"/>
          </w:tcPr>
          <w:p w14:paraId="5EB20688" w14:textId="77777777" w:rsidR="00F77319" w:rsidRPr="00703484" w:rsidRDefault="00F77319" w:rsidP="00A13756">
            <w:pPr>
              <w:spacing w:before="120" w:after="120"/>
              <w:jc w:val="center"/>
              <w:rPr>
                <w:sz w:val="40"/>
                <w:szCs w:val="40"/>
                <w:highlight w:val="magenta"/>
              </w:rPr>
            </w:pPr>
            <w:proofErr w:type="spellStart"/>
            <w:r w:rsidRPr="001A16A6">
              <w:rPr>
                <w:sz w:val="40"/>
                <w:szCs w:val="40"/>
              </w:rPr>
              <w:t>Phen</w:t>
            </w:r>
            <w:proofErr w:type="spellEnd"/>
            <w:r w:rsidRPr="001A16A6">
              <w:rPr>
                <w:sz w:val="40"/>
                <w:szCs w:val="40"/>
              </w:rPr>
              <w:t>.</w:t>
            </w:r>
          </w:p>
        </w:tc>
        <w:tc>
          <w:tcPr>
            <w:tcW w:w="1715" w:type="dxa"/>
            <w:shd w:val="clear" w:color="auto" w:fill="00B0F0"/>
            <w:vAlign w:val="center"/>
          </w:tcPr>
          <w:p w14:paraId="6EB181F8" w14:textId="77777777" w:rsidR="00F77319" w:rsidRPr="001A16A6" w:rsidRDefault="00F77319" w:rsidP="00A13756">
            <w:pPr>
              <w:spacing w:before="120" w:after="120"/>
              <w:jc w:val="center"/>
              <w:rPr>
                <w:sz w:val="40"/>
                <w:szCs w:val="40"/>
              </w:rPr>
            </w:pPr>
            <w:r w:rsidRPr="001A16A6">
              <w:rPr>
                <w:sz w:val="40"/>
                <w:szCs w:val="40"/>
              </w:rPr>
              <w:t>H</w:t>
            </w:r>
            <w:r w:rsidRPr="001A16A6">
              <w:rPr>
                <w:sz w:val="40"/>
                <w:szCs w:val="40"/>
                <w:vertAlign w:val="subscript"/>
              </w:rPr>
              <w:t>2</w:t>
            </w:r>
            <w:r w:rsidRPr="001A16A6">
              <w:rPr>
                <w:sz w:val="40"/>
                <w:szCs w:val="40"/>
              </w:rPr>
              <w:t>O</w:t>
            </w:r>
          </w:p>
        </w:tc>
      </w:tr>
      <w:tr w:rsidR="00F77319" w14:paraId="5C153633" w14:textId="77777777" w:rsidTr="00A13756">
        <w:trPr>
          <w:trHeight w:val="269"/>
        </w:trPr>
        <w:tc>
          <w:tcPr>
            <w:tcW w:w="1705" w:type="dxa"/>
            <w:shd w:val="clear" w:color="auto" w:fill="BFBFBF" w:themeFill="background1" w:themeFillShade="BF"/>
            <w:vAlign w:val="center"/>
          </w:tcPr>
          <w:p w14:paraId="21993242" w14:textId="77777777" w:rsidR="00F77319" w:rsidRPr="008809C8" w:rsidRDefault="00F77319" w:rsidP="00A13756">
            <w:pPr>
              <w:spacing w:before="120" w:after="120"/>
              <w:jc w:val="center"/>
              <w:rPr>
                <w:b/>
                <w:sz w:val="24"/>
              </w:rPr>
            </w:pPr>
            <w:r w:rsidRPr="008809C8">
              <w:rPr>
                <w:b/>
                <w:sz w:val="24"/>
              </w:rPr>
              <w:t>Gruppe 2</w:t>
            </w:r>
          </w:p>
        </w:tc>
        <w:tc>
          <w:tcPr>
            <w:tcW w:w="1715" w:type="dxa"/>
            <w:shd w:val="clear" w:color="auto" w:fill="00B0F0"/>
            <w:vAlign w:val="center"/>
          </w:tcPr>
          <w:p w14:paraId="0D29E4BF" w14:textId="77777777" w:rsidR="00F77319" w:rsidRPr="00703484" w:rsidRDefault="00F77319" w:rsidP="00A13756">
            <w:pPr>
              <w:spacing w:before="120" w:after="120"/>
              <w:jc w:val="center"/>
              <w:rPr>
                <w:sz w:val="40"/>
                <w:szCs w:val="40"/>
              </w:rPr>
            </w:pPr>
            <w:r w:rsidRPr="001A16A6">
              <w:rPr>
                <w:sz w:val="40"/>
                <w:szCs w:val="40"/>
              </w:rPr>
              <w:t>H</w:t>
            </w:r>
            <w:r w:rsidRPr="001A16A6">
              <w:rPr>
                <w:sz w:val="40"/>
                <w:szCs w:val="40"/>
                <w:vertAlign w:val="subscript"/>
              </w:rPr>
              <w:t>2</w:t>
            </w:r>
            <w:r w:rsidRPr="001A16A6">
              <w:rPr>
                <w:sz w:val="40"/>
                <w:szCs w:val="40"/>
              </w:rPr>
              <w:t>O</w:t>
            </w:r>
          </w:p>
        </w:tc>
        <w:tc>
          <w:tcPr>
            <w:tcW w:w="1715" w:type="dxa"/>
            <w:shd w:val="clear" w:color="auto" w:fill="FFFF00"/>
            <w:vAlign w:val="center"/>
          </w:tcPr>
          <w:p w14:paraId="1B3933E7" w14:textId="77777777" w:rsidR="00F77319" w:rsidRPr="00703484" w:rsidRDefault="00F77319" w:rsidP="00A13756">
            <w:pPr>
              <w:spacing w:before="120" w:after="120"/>
              <w:jc w:val="center"/>
              <w:rPr>
                <w:sz w:val="40"/>
                <w:szCs w:val="40"/>
              </w:rPr>
            </w:pPr>
            <w:r w:rsidRPr="00703484">
              <w:rPr>
                <w:sz w:val="40"/>
                <w:szCs w:val="40"/>
                <w:highlight w:val="yellow"/>
              </w:rPr>
              <w:t xml:space="preserve">HCl </w:t>
            </w:r>
            <w:r w:rsidRPr="00703484">
              <w:rPr>
                <w:sz w:val="40"/>
                <w:szCs w:val="40"/>
                <w:highlight w:val="yellow"/>
                <w:vertAlign w:val="subscript"/>
              </w:rPr>
              <w:t>0,5</w:t>
            </w:r>
          </w:p>
        </w:tc>
        <w:tc>
          <w:tcPr>
            <w:tcW w:w="1714" w:type="dxa"/>
            <w:shd w:val="clear" w:color="auto" w:fill="00B050"/>
            <w:vAlign w:val="center"/>
          </w:tcPr>
          <w:p w14:paraId="7C88E773" w14:textId="77777777" w:rsidR="00F77319" w:rsidRPr="00703484" w:rsidRDefault="00F77319" w:rsidP="00A13756">
            <w:pPr>
              <w:spacing w:before="120" w:after="120"/>
              <w:jc w:val="center"/>
              <w:rPr>
                <w:sz w:val="40"/>
                <w:szCs w:val="40"/>
                <w:highlight w:val="green"/>
              </w:rPr>
            </w:pPr>
            <w:r w:rsidRPr="001A16A6">
              <w:rPr>
                <w:sz w:val="40"/>
                <w:szCs w:val="40"/>
              </w:rPr>
              <w:t>NaOH*</w:t>
            </w:r>
          </w:p>
        </w:tc>
        <w:tc>
          <w:tcPr>
            <w:tcW w:w="1715" w:type="dxa"/>
            <w:shd w:val="clear" w:color="auto" w:fill="FF0000"/>
            <w:vAlign w:val="center"/>
          </w:tcPr>
          <w:p w14:paraId="2B24325F" w14:textId="77777777" w:rsidR="00F77319" w:rsidRPr="00703484" w:rsidRDefault="00F77319" w:rsidP="00A13756">
            <w:pPr>
              <w:spacing w:before="120" w:after="120"/>
              <w:jc w:val="center"/>
              <w:rPr>
                <w:sz w:val="40"/>
                <w:szCs w:val="40"/>
              </w:rPr>
            </w:pPr>
            <w:r w:rsidRPr="00CD10F2">
              <w:rPr>
                <w:sz w:val="40"/>
                <w:szCs w:val="40"/>
                <w:highlight w:val="red"/>
              </w:rPr>
              <w:t xml:space="preserve">HCl </w:t>
            </w:r>
            <w:r w:rsidRPr="00CD10F2">
              <w:rPr>
                <w:sz w:val="40"/>
                <w:szCs w:val="40"/>
                <w:highlight w:val="red"/>
                <w:vertAlign w:val="subscript"/>
              </w:rPr>
              <w:t>1,0</w:t>
            </w:r>
          </w:p>
        </w:tc>
        <w:tc>
          <w:tcPr>
            <w:tcW w:w="1715" w:type="dxa"/>
            <w:shd w:val="clear" w:color="auto" w:fill="F985EB"/>
            <w:vAlign w:val="center"/>
          </w:tcPr>
          <w:p w14:paraId="26AD2946" w14:textId="77777777" w:rsidR="00F77319" w:rsidRPr="001A16A6" w:rsidRDefault="00F77319" w:rsidP="00A13756">
            <w:pPr>
              <w:spacing w:before="120" w:after="120"/>
              <w:jc w:val="center"/>
              <w:rPr>
                <w:sz w:val="40"/>
                <w:szCs w:val="40"/>
              </w:rPr>
            </w:pPr>
            <w:proofErr w:type="spellStart"/>
            <w:r w:rsidRPr="001A16A6">
              <w:rPr>
                <w:sz w:val="40"/>
                <w:szCs w:val="40"/>
              </w:rPr>
              <w:t>Phen</w:t>
            </w:r>
            <w:proofErr w:type="spellEnd"/>
            <w:r w:rsidRPr="001A16A6">
              <w:rPr>
                <w:sz w:val="40"/>
                <w:szCs w:val="40"/>
              </w:rPr>
              <w:t>.</w:t>
            </w:r>
          </w:p>
        </w:tc>
      </w:tr>
      <w:tr w:rsidR="00F77319" w:rsidRPr="00703484" w14:paraId="64D1B34B" w14:textId="77777777" w:rsidTr="00A13756">
        <w:trPr>
          <w:trHeight w:val="269"/>
        </w:trPr>
        <w:tc>
          <w:tcPr>
            <w:tcW w:w="1705" w:type="dxa"/>
            <w:shd w:val="clear" w:color="auto" w:fill="BFBFBF" w:themeFill="background1" w:themeFillShade="BF"/>
            <w:vAlign w:val="center"/>
          </w:tcPr>
          <w:p w14:paraId="34CD1F37" w14:textId="77777777" w:rsidR="00F77319" w:rsidRPr="008809C8" w:rsidRDefault="00F77319" w:rsidP="00A13756">
            <w:pPr>
              <w:spacing w:before="120" w:after="120"/>
              <w:jc w:val="center"/>
              <w:rPr>
                <w:b/>
                <w:sz w:val="24"/>
              </w:rPr>
            </w:pPr>
            <w:r w:rsidRPr="008809C8">
              <w:rPr>
                <w:b/>
                <w:sz w:val="24"/>
              </w:rPr>
              <w:t>Gruppe 3</w:t>
            </w:r>
          </w:p>
        </w:tc>
        <w:tc>
          <w:tcPr>
            <w:tcW w:w="1715" w:type="dxa"/>
            <w:shd w:val="clear" w:color="auto" w:fill="F985EB"/>
            <w:vAlign w:val="center"/>
          </w:tcPr>
          <w:p w14:paraId="3C334EE8" w14:textId="77777777" w:rsidR="00F77319" w:rsidRPr="001A16A6" w:rsidRDefault="00F77319" w:rsidP="00A13756">
            <w:pPr>
              <w:spacing w:before="120" w:after="120"/>
              <w:jc w:val="center"/>
              <w:rPr>
                <w:sz w:val="40"/>
                <w:szCs w:val="40"/>
              </w:rPr>
            </w:pPr>
            <w:proofErr w:type="spellStart"/>
            <w:r w:rsidRPr="001A16A6">
              <w:rPr>
                <w:sz w:val="40"/>
                <w:szCs w:val="40"/>
              </w:rPr>
              <w:t>Phen</w:t>
            </w:r>
            <w:proofErr w:type="spellEnd"/>
            <w:r w:rsidRPr="001A16A6">
              <w:rPr>
                <w:sz w:val="40"/>
                <w:szCs w:val="40"/>
              </w:rPr>
              <w:t>.</w:t>
            </w:r>
          </w:p>
        </w:tc>
        <w:tc>
          <w:tcPr>
            <w:tcW w:w="1715" w:type="dxa"/>
            <w:shd w:val="clear" w:color="auto" w:fill="00B0F0"/>
            <w:vAlign w:val="center"/>
          </w:tcPr>
          <w:p w14:paraId="1766F087" w14:textId="77777777" w:rsidR="00F77319" w:rsidRPr="001A16A6" w:rsidRDefault="00F77319" w:rsidP="00A13756">
            <w:pPr>
              <w:spacing w:before="120" w:after="120"/>
              <w:jc w:val="center"/>
              <w:rPr>
                <w:sz w:val="40"/>
                <w:szCs w:val="40"/>
              </w:rPr>
            </w:pPr>
            <w:r w:rsidRPr="001A16A6">
              <w:rPr>
                <w:sz w:val="40"/>
                <w:szCs w:val="40"/>
              </w:rPr>
              <w:t>H</w:t>
            </w:r>
            <w:r w:rsidRPr="001A16A6">
              <w:rPr>
                <w:sz w:val="40"/>
                <w:szCs w:val="40"/>
                <w:vertAlign w:val="subscript"/>
              </w:rPr>
              <w:t>2</w:t>
            </w:r>
            <w:r w:rsidRPr="001A16A6">
              <w:rPr>
                <w:sz w:val="40"/>
                <w:szCs w:val="40"/>
              </w:rPr>
              <w:t>O</w:t>
            </w:r>
          </w:p>
        </w:tc>
        <w:tc>
          <w:tcPr>
            <w:tcW w:w="1714" w:type="dxa"/>
            <w:shd w:val="clear" w:color="auto" w:fill="FFFF00"/>
            <w:vAlign w:val="center"/>
          </w:tcPr>
          <w:p w14:paraId="63262124" w14:textId="77777777" w:rsidR="00F77319" w:rsidRPr="00703484" w:rsidRDefault="00F77319" w:rsidP="00A13756">
            <w:pPr>
              <w:spacing w:before="120" w:after="120"/>
              <w:jc w:val="center"/>
              <w:rPr>
                <w:sz w:val="40"/>
                <w:szCs w:val="40"/>
              </w:rPr>
            </w:pPr>
            <w:r w:rsidRPr="00703484">
              <w:rPr>
                <w:sz w:val="40"/>
                <w:szCs w:val="40"/>
                <w:highlight w:val="yellow"/>
              </w:rPr>
              <w:t xml:space="preserve">HCl </w:t>
            </w:r>
            <w:r w:rsidRPr="00703484">
              <w:rPr>
                <w:sz w:val="40"/>
                <w:szCs w:val="40"/>
                <w:highlight w:val="yellow"/>
                <w:vertAlign w:val="subscript"/>
              </w:rPr>
              <w:t>0,5</w:t>
            </w:r>
          </w:p>
        </w:tc>
        <w:tc>
          <w:tcPr>
            <w:tcW w:w="1715" w:type="dxa"/>
            <w:shd w:val="clear" w:color="auto" w:fill="00B050"/>
            <w:vAlign w:val="center"/>
          </w:tcPr>
          <w:p w14:paraId="48D24176" w14:textId="77777777" w:rsidR="00F77319" w:rsidRPr="00703484" w:rsidRDefault="00F77319" w:rsidP="00A13756">
            <w:pPr>
              <w:spacing w:before="120" w:after="120"/>
              <w:jc w:val="center"/>
              <w:rPr>
                <w:sz w:val="40"/>
                <w:szCs w:val="40"/>
              </w:rPr>
            </w:pPr>
            <w:r w:rsidRPr="001A16A6">
              <w:rPr>
                <w:sz w:val="40"/>
                <w:szCs w:val="40"/>
              </w:rPr>
              <w:t>NaOH*</w:t>
            </w:r>
          </w:p>
        </w:tc>
        <w:tc>
          <w:tcPr>
            <w:tcW w:w="1715" w:type="dxa"/>
            <w:shd w:val="clear" w:color="auto" w:fill="FF0000"/>
            <w:vAlign w:val="center"/>
          </w:tcPr>
          <w:p w14:paraId="45262E79" w14:textId="77777777" w:rsidR="00F77319" w:rsidRPr="00703484" w:rsidRDefault="00F77319" w:rsidP="00A13756">
            <w:pPr>
              <w:spacing w:before="120" w:after="120"/>
              <w:jc w:val="center"/>
              <w:rPr>
                <w:sz w:val="40"/>
                <w:szCs w:val="40"/>
                <w:highlight w:val="cyan"/>
              </w:rPr>
            </w:pPr>
            <w:r w:rsidRPr="00CD10F2">
              <w:rPr>
                <w:sz w:val="40"/>
                <w:szCs w:val="40"/>
                <w:highlight w:val="red"/>
              </w:rPr>
              <w:t xml:space="preserve">HCl </w:t>
            </w:r>
            <w:r w:rsidRPr="00CD10F2">
              <w:rPr>
                <w:sz w:val="40"/>
                <w:szCs w:val="40"/>
                <w:highlight w:val="red"/>
                <w:vertAlign w:val="subscript"/>
              </w:rPr>
              <w:t>1,0</w:t>
            </w:r>
          </w:p>
        </w:tc>
      </w:tr>
      <w:tr w:rsidR="00F77319" w14:paraId="3281A3A5" w14:textId="77777777" w:rsidTr="00A13756">
        <w:trPr>
          <w:trHeight w:val="269"/>
        </w:trPr>
        <w:tc>
          <w:tcPr>
            <w:tcW w:w="1705" w:type="dxa"/>
            <w:shd w:val="clear" w:color="auto" w:fill="BFBFBF" w:themeFill="background1" w:themeFillShade="BF"/>
            <w:vAlign w:val="center"/>
          </w:tcPr>
          <w:p w14:paraId="5BD82E31" w14:textId="77777777" w:rsidR="00F77319" w:rsidRPr="008809C8" w:rsidRDefault="00F77319" w:rsidP="00A13756">
            <w:pPr>
              <w:spacing w:before="120" w:after="120"/>
              <w:jc w:val="center"/>
              <w:rPr>
                <w:b/>
                <w:sz w:val="24"/>
              </w:rPr>
            </w:pPr>
            <w:r w:rsidRPr="008809C8">
              <w:rPr>
                <w:b/>
                <w:sz w:val="24"/>
              </w:rPr>
              <w:t>Gruppe 4</w:t>
            </w:r>
          </w:p>
        </w:tc>
        <w:tc>
          <w:tcPr>
            <w:tcW w:w="1715" w:type="dxa"/>
            <w:shd w:val="clear" w:color="auto" w:fill="FF0000"/>
            <w:vAlign w:val="center"/>
          </w:tcPr>
          <w:p w14:paraId="0F7107DD" w14:textId="77777777" w:rsidR="00F77319" w:rsidRPr="00703484" w:rsidRDefault="00F77319" w:rsidP="00A13756">
            <w:pPr>
              <w:spacing w:before="120" w:after="120"/>
              <w:jc w:val="center"/>
              <w:rPr>
                <w:sz w:val="40"/>
                <w:szCs w:val="40"/>
              </w:rPr>
            </w:pPr>
            <w:r w:rsidRPr="00CD10F2">
              <w:rPr>
                <w:sz w:val="40"/>
                <w:szCs w:val="40"/>
                <w:highlight w:val="red"/>
              </w:rPr>
              <w:t xml:space="preserve">HCl </w:t>
            </w:r>
            <w:r w:rsidRPr="00CD10F2">
              <w:rPr>
                <w:sz w:val="40"/>
                <w:szCs w:val="40"/>
                <w:highlight w:val="red"/>
                <w:vertAlign w:val="subscript"/>
              </w:rPr>
              <w:t>1,0</w:t>
            </w:r>
          </w:p>
        </w:tc>
        <w:tc>
          <w:tcPr>
            <w:tcW w:w="1715" w:type="dxa"/>
            <w:shd w:val="clear" w:color="auto" w:fill="F985EB"/>
            <w:vAlign w:val="center"/>
          </w:tcPr>
          <w:p w14:paraId="7E4758A3" w14:textId="77777777" w:rsidR="00F77319" w:rsidRPr="001A16A6" w:rsidRDefault="00F77319" w:rsidP="00A13756">
            <w:pPr>
              <w:spacing w:before="120" w:after="120"/>
              <w:jc w:val="center"/>
              <w:rPr>
                <w:sz w:val="40"/>
                <w:szCs w:val="40"/>
              </w:rPr>
            </w:pPr>
            <w:proofErr w:type="spellStart"/>
            <w:r w:rsidRPr="001A16A6">
              <w:rPr>
                <w:sz w:val="40"/>
                <w:szCs w:val="40"/>
              </w:rPr>
              <w:t>Phen</w:t>
            </w:r>
            <w:proofErr w:type="spellEnd"/>
            <w:r w:rsidRPr="001A16A6">
              <w:rPr>
                <w:sz w:val="40"/>
                <w:szCs w:val="40"/>
              </w:rPr>
              <w:t>.</w:t>
            </w:r>
          </w:p>
        </w:tc>
        <w:tc>
          <w:tcPr>
            <w:tcW w:w="1714" w:type="dxa"/>
            <w:shd w:val="clear" w:color="auto" w:fill="00B0F0"/>
            <w:vAlign w:val="center"/>
          </w:tcPr>
          <w:p w14:paraId="12205DA1" w14:textId="77777777" w:rsidR="00F77319" w:rsidRPr="001A16A6" w:rsidRDefault="00F77319" w:rsidP="00A13756">
            <w:pPr>
              <w:spacing w:before="120" w:after="120"/>
              <w:jc w:val="center"/>
              <w:rPr>
                <w:sz w:val="40"/>
                <w:szCs w:val="40"/>
              </w:rPr>
            </w:pPr>
            <w:r w:rsidRPr="001A16A6">
              <w:rPr>
                <w:sz w:val="40"/>
                <w:szCs w:val="40"/>
              </w:rPr>
              <w:t>H</w:t>
            </w:r>
            <w:r w:rsidRPr="001A16A6">
              <w:rPr>
                <w:sz w:val="40"/>
                <w:szCs w:val="40"/>
                <w:vertAlign w:val="subscript"/>
              </w:rPr>
              <w:t>2</w:t>
            </w:r>
            <w:r w:rsidRPr="001A16A6">
              <w:rPr>
                <w:sz w:val="40"/>
                <w:szCs w:val="40"/>
              </w:rPr>
              <w:t>O</w:t>
            </w:r>
          </w:p>
        </w:tc>
        <w:tc>
          <w:tcPr>
            <w:tcW w:w="1715" w:type="dxa"/>
            <w:shd w:val="clear" w:color="auto" w:fill="FFFF00"/>
            <w:vAlign w:val="center"/>
          </w:tcPr>
          <w:p w14:paraId="7EB49910" w14:textId="77777777" w:rsidR="00F77319" w:rsidRPr="00703484" w:rsidRDefault="00F77319" w:rsidP="00A13756">
            <w:pPr>
              <w:spacing w:before="120" w:after="120"/>
              <w:jc w:val="center"/>
              <w:rPr>
                <w:sz w:val="40"/>
                <w:szCs w:val="40"/>
              </w:rPr>
            </w:pPr>
            <w:r w:rsidRPr="00703484">
              <w:rPr>
                <w:sz w:val="40"/>
                <w:szCs w:val="40"/>
                <w:highlight w:val="yellow"/>
              </w:rPr>
              <w:t xml:space="preserve">HCl </w:t>
            </w:r>
            <w:r w:rsidRPr="00703484">
              <w:rPr>
                <w:sz w:val="40"/>
                <w:szCs w:val="40"/>
                <w:highlight w:val="yellow"/>
                <w:vertAlign w:val="subscript"/>
              </w:rPr>
              <w:t>0,5</w:t>
            </w:r>
          </w:p>
        </w:tc>
        <w:tc>
          <w:tcPr>
            <w:tcW w:w="1715" w:type="dxa"/>
            <w:shd w:val="clear" w:color="auto" w:fill="00B050"/>
            <w:vAlign w:val="center"/>
          </w:tcPr>
          <w:p w14:paraId="71610820" w14:textId="77777777" w:rsidR="00F77319" w:rsidRPr="00703484" w:rsidRDefault="00F77319" w:rsidP="00A13756">
            <w:pPr>
              <w:spacing w:before="120" w:after="120"/>
              <w:jc w:val="center"/>
              <w:rPr>
                <w:sz w:val="40"/>
                <w:szCs w:val="40"/>
              </w:rPr>
            </w:pPr>
            <w:r w:rsidRPr="001A16A6">
              <w:rPr>
                <w:sz w:val="40"/>
                <w:szCs w:val="40"/>
              </w:rPr>
              <w:t>NaOH*</w:t>
            </w:r>
          </w:p>
        </w:tc>
      </w:tr>
      <w:tr w:rsidR="00F77319" w14:paraId="35A498E3" w14:textId="77777777" w:rsidTr="00A13756">
        <w:trPr>
          <w:trHeight w:val="269"/>
        </w:trPr>
        <w:tc>
          <w:tcPr>
            <w:tcW w:w="1705" w:type="dxa"/>
            <w:shd w:val="clear" w:color="auto" w:fill="BFBFBF" w:themeFill="background1" w:themeFillShade="BF"/>
            <w:vAlign w:val="center"/>
          </w:tcPr>
          <w:p w14:paraId="326FB9B3" w14:textId="77777777" w:rsidR="00F77319" w:rsidRPr="008809C8" w:rsidRDefault="00F77319" w:rsidP="00A13756">
            <w:pPr>
              <w:spacing w:before="120" w:after="120"/>
              <w:jc w:val="center"/>
              <w:rPr>
                <w:b/>
                <w:sz w:val="24"/>
              </w:rPr>
            </w:pPr>
            <w:r w:rsidRPr="008809C8">
              <w:rPr>
                <w:b/>
                <w:sz w:val="24"/>
              </w:rPr>
              <w:t>Gruppe 5</w:t>
            </w:r>
          </w:p>
        </w:tc>
        <w:tc>
          <w:tcPr>
            <w:tcW w:w="1715" w:type="dxa"/>
            <w:shd w:val="clear" w:color="auto" w:fill="00B050"/>
            <w:vAlign w:val="center"/>
          </w:tcPr>
          <w:p w14:paraId="0333C9D2" w14:textId="77777777" w:rsidR="00F77319" w:rsidRPr="00703484" w:rsidRDefault="00F77319" w:rsidP="00A13756">
            <w:pPr>
              <w:spacing w:before="120" w:after="120"/>
              <w:jc w:val="center"/>
              <w:rPr>
                <w:sz w:val="40"/>
                <w:szCs w:val="40"/>
              </w:rPr>
            </w:pPr>
            <w:r w:rsidRPr="001A16A6">
              <w:rPr>
                <w:sz w:val="40"/>
                <w:szCs w:val="40"/>
              </w:rPr>
              <w:t>NaOH</w:t>
            </w:r>
            <w:r>
              <w:rPr>
                <w:sz w:val="40"/>
                <w:szCs w:val="40"/>
              </w:rPr>
              <w:t>*</w:t>
            </w:r>
          </w:p>
        </w:tc>
        <w:tc>
          <w:tcPr>
            <w:tcW w:w="1715" w:type="dxa"/>
            <w:shd w:val="clear" w:color="auto" w:fill="FF0000"/>
            <w:vAlign w:val="center"/>
          </w:tcPr>
          <w:p w14:paraId="74D21CD5" w14:textId="77777777" w:rsidR="00F77319" w:rsidRPr="00703484" w:rsidRDefault="00F77319" w:rsidP="00A13756">
            <w:pPr>
              <w:spacing w:before="120" w:after="120"/>
              <w:jc w:val="center"/>
              <w:rPr>
                <w:sz w:val="40"/>
                <w:szCs w:val="40"/>
              </w:rPr>
            </w:pPr>
            <w:r w:rsidRPr="00CD10F2">
              <w:rPr>
                <w:sz w:val="40"/>
                <w:szCs w:val="40"/>
                <w:highlight w:val="red"/>
              </w:rPr>
              <w:t xml:space="preserve">HCl </w:t>
            </w:r>
            <w:r w:rsidRPr="00CD10F2">
              <w:rPr>
                <w:sz w:val="40"/>
                <w:szCs w:val="40"/>
                <w:highlight w:val="red"/>
                <w:vertAlign w:val="subscript"/>
              </w:rPr>
              <w:t>1,0</w:t>
            </w:r>
          </w:p>
        </w:tc>
        <w:tc>
          <w:tcPr>
            <w:tcW w:w="1714" w:type="dxa"/>
            <w:shd w:val="clear" w:color="auto" w:fill="F985EB"/>
            <w:vAlign w:val="center"/>
          </w:tcPr>
          <w:p w14:paraId="3BA90347" w14:textId="77777777" w:rsidR="00F77319" w:rsidRPr="001A16A6" w:rsidRDefault="00F77319" w:rsidP="00A13756">
            <w:pPr>
              <w:spacing w:before="120" w:after="120"/>
              <w:jc w:val="center"/>
              <w:rPr>
                <w:sz w:val="40"/>
                <w:szCs w:val="40"/>
              </w:rPr>
            </w:pPr>
            <w:proofErr w:type="spellStart"/>
            <w:r w:rsidRPr="001A16A6">
              <w:rPr>
                <w:sz w:val="40"/>
                <w:szCs w:val="40"/>
              </w:rPr>
              <w:t>Phen</w:t>
            </w:r>
            <w:proofErr w:type="spellEnd"/>
            <w:r w:rsidRPr="001A16A6">
              <w:rPr>
                <w:sz w:val="40"/>
                <w:szCs w:val="40"/>
              </w:rPr>
              <w:t>.</w:t>
            </w:r>
          </w:p>
        </w:tc>
        <w:tc>
          <w:tcPr>
            <w:tcW w:w="1715" w:type="dxa"/>
            <w:shd w:val="clear" w:color="auto" w:fill="00B0F0"/>
            <w:vAlign w:val="center"/>
          </w:tcPr>
          <w:p w14:paraId="5DEF9AED" w14:textId="77777777" w:rsidR="00F77319" w:rsidRPr="001A16A6" w:rsidRDefault="00F77319" w:rsidP="00A13756">
            <w:pPr>
              <w:spacing w:before="120" w:after="120"/>
              <w:jc w:val="center"/>
              <w:rPr>
                <w:sz w:val="40"/>
                <w:szCs w:val="40"/>
              </w:rPr>
            </w:pPr>
            <w:r w:rsidRPr="001A16A6">
              <w:rPr>
                <w:sz w:val="40"/>
                <w:szCs w:val="40"/>
              </w:rPr>
              <w:t>H</w:t>
            </w:r>
            <w:r w:rsidRPr="001A16A6">
              <w:rPr>
                <w:sz w:val="40"/>
                <w:szCs w:val="40"/>
                <w:vertAlign w:val="subscript"/>
              </w:rPr>
              <w:t>2</w:t>
            </w:r>
            <w:r w:rsidRPr="001A16A6">
              <w:rPr>
                <w:sz w:val="40"/>
                <w:szCs w:val="40"/>
              </w:rPr>
              <w:t>O</w:t>
            </w:r>
          </w:p>
        </w:tc>
        <w:tc>
          <w:tcPr>
            <w:tcW w:w="1715" w:type="dxa"/>
            <w:shd w:val="clear" w:color="auto" w:fill="FFFF00"/>
            <w:vAlign w:val="center"/>
          </w:tcPr>
          <w:p w14:paraId="4C1751A9" w14:textId="77777777" w:rsidR="00F77319" w:rsidRPr="00703484" w:rsidRDefault="00F77319" w:rsidP="00A13756">
            <w:pPr>
              <w:spacing w:before="120" w:after="120"/>
              <w:jc w:val="center"/>
              <w:rPr>
                <w:sz w:val="40"/>
                <w:szCs w:val="40"/>
              </w:rPr>
            </w:pPr>
            <w:r w:rsidRPr="00703484">
              <w:rPr>
                <w:sz w:val="40"/>
                <w:szCs w:val="40"/>
                <w:highlight w:val="yellow"/>
              </w:rPr>
              <w:t xml:space="preserve">HCl </w:t>
            </w:r>
            <w:r w:rsidRPr="00703484">
              <w:rPr>
                <w:sz w:val="40"/>
                <w:szCs w:val="40"/>
                <w:highlight w:val="yellow"/>
                <w:vertAlign w:val="subscript"/>
              </w:rPr>
              <w:t>0,5</w:t>
            </w:r>
          </w:p>
        </w:tc>
      </w:tr>
    </w:tbl>
    <w:p w14:paraId="068A03CD" w14:textId="77777777" w:rsidR="00F77319" w:rsidRDefault="00F77319" w:rsidP="00F77319">
      <w:pPr>
        <w:spacing w:before="240"/>
        <w:ind w:left="2124"/>
      </w:pPr>
      <w:r>
        <w:t>*</w:t>
      </w:r>
      <w:r w:rsidRPr="00E14B68">
        <w:rPr>
          <w:color w:val="808080" w:themeColor="background1" w:themeShade="80"/>
          <w:sz w:val="20"/>
        </w:rPr>
        <w:t xml:space="preserve">Die </w:t>
      </w:r>
      <w:r w:rsidRPr="00E14B68">
        <w:rPr>
          <w:b/>
          <w:i/>
          <w:color w:val="808080" w:themeColor="background1" w:themeShade="80"/>
          <w:sz w:val="20"/>
        </w:rPr>
        <w:t>Konzentration der Natronlauge</w:t>
      </w:r>
      <w:r w:rsidRPr="00E14B68">
        <w:rPr>
          <w:color w:val="808080" w:themeColor="background1" w:themeShade="80"/>
          <w:sz w:val="20"/>
        </w:rPr>
        <w:t xml:space="preserve"> ist unkritisch. Es bietet sich 0,5 mol/L oder 1mol/L an.</w:t>
      </w:r>
    </w:p>
    <w:p w14:paraId="77C07FF3" w14:textId="77777777" w:rsidR="00F77319" w:rsidRPr="00543701" w:rsidRDefault="00F77319" w:rsidP="00F77319">
      <w:pPr>
        <w:spacing w:after="0"/>
        <w:ind w:left="426" w:hanging="426"/>
      </w:pPr>
      <w:r>
        <w:t xml:space="preserve">Voraussetzung: 1. </w:t>
      </w:r>
      <w:r w:rsidRPr="00543701">
        <w:t xml:space="preserve">Die meisten Menschen beginnen mit A und gießen dieses in B, dann in C usw. </w:t>
      </w:r>
    </w:p>
    <w:p w14:paraId="2EF97B20" w14:textId="77777777" w:rsidR="00F77319" w:rsidRDefault="00F77319" w:rsidP="00F77319">
      <w:pPr>
        <w:spacing w:after="120"/>
        <w:ind w:left="708" w:firstLine="708"/>
      </w:pPr>
      <w:r>
        <w:t xml:space="preserve">2. </w:t>
      </w:r>
      <w:r w:rsidRPr="00543701">
        <w:t xml:space="preserve">Die Bearbeitung </w:t>
      </w:r>
      <w:r>
        <w:t xml:space="preserve">ist </w:t>
      </w:r>
      <w:r w:rsidRPr="00543701">
        <w:t>leichter, wenn möglichst bald eine Rotfärbung auftaucht.</w:t>
      </w:r>
    </w:p>
    <w:p w14:paraId="33F53931" w14:textId="77777777" w:rsidR="00F77319" w:rsidRDefault="00F77319" w:rsidP="00F77319">
      <w:pPr>
        <w:spacing w:before="120" w:after="240"/>
        <w:ind w:firstLine="284"/>
      </w:pPr>
      <w:r w:rsidRPr="00543701">
        <w:sym w:font="Wingdings" w:char="F0E0"/>
      </w:r>
      <w:r w:rsidRPr="00543701">
        <w:t xml:space="preserve"> </w:t>
      </w:r>
      <w:r>
        <w:tab/>
      </w:r>
      <w:r w:rsidRPr="00543701">
        <w:t>Folglich ist die Lösung einfacher zu erzielen, wenn sich in</w:t>
      </w:r>
      <w:r>
        <w:t xml:space="preserve"> den Gefäßen A oder B</w:t>
      </w:r>
      <w:r w:rsidRPr="00543701">
        <w:t xml:space="preserve"> Natronlauge </w:t>
      </w:r>
      <w:r>
        <w:t>bzw.</w:t>
      </w:r>
      <w:r w:rsidRPr="00543701">
        <w:t xml:space="preserve"> </w:t>
      </w:r>
      <w:r>
        <w:tab/>
      </w:r>
      <w:r w:rsidRPr="00543701">
        <w:t>Phenolphthalein befinden.</w:t>
      </w:r>
    </w:p>
    <w:p w14:paraId="619FD9FA" w14:textId="77777777" w:rsidR="00F77319" w:rsidRPr="00452B4D" w:rsidRDefault="00F77319" w:rsidP="00F77319">
      <w:pPr>
        <w:spacing w:after="0"/>
        <w:rPr>
          <w:b/>
        </w:rPr>
      </w:pPr>
      <w:r w:rsidRPr="00452B4D">
        <w:rPr>
          <w:b/>
        </w:rPr>
        <w:t>Falls zur Leistungsdifferenzierung eingesetzt:</w:t>
      </w:r>
    </w:p>
    <w:p w14:paraId="4C7A291B" w14:textId="77777777" w:rsidR="00F77319" w:rsidRDefault="00F77319" w:rsidP="00F77319">
      <w:pPr>
        <w:spacing w:after="0"/>
      </w:pPr>
      <w:r>
        <w:t xml:space="preserve">leichter: </w:t>
      </w:r>
      <w:r>
        <w:tab/>
        <w:t xml:space="preserve">3 und 5 (A: </w:t>
      </w:r>
      <w:proofErr w:type="spellStart"/>
      <w:r>
        <w:t>Phen</w:t>
      </w:r>
      <w:proofErr w:type="spellEnd"/>
      <w:r>
        <w:t>. oder NaOH)</w:t>
      </w:r>
    </w:p>
    <w:p w14:paraId="0587D01F" w14:textId="77777777" w:rsidR="00F77319" w:rsidRDefault="00F77319" w:rsidP="00F77319">
      <w:pPr>
        <w:spacing w:after="0"/>
      </w:pPr>
      <w:r>
        <w:t xml:space="preserve">mittel: </w:t>
      </w:r>
      <w:r>
        <w:tab/>
      </w:r>
      <w:r>
        <w:tab/>
        <w:t xml:space="preserve">1 und 4 (B: </w:t>
      </w:r>
      <w:proofErr w:type="spellStart"/>
      <w:r>
        <w:t>Phen</w:t>
      </w:r>
      <w:proofErr w:type="spellEnd"/>
      <w:r>
        <w:t>. oder NaOH)</w:t>
      </w:r>
    </w:p>
    <w:p w14:paraId="4647EA89" w14:textId="77777777" w:rsidR="00F77319" w:rsidRDefault="00F77319" w:rsidP="00F77319">
      <w:pPr>
        <w:spacing w:after="0"/>
      </w:pPr>
      <w:r>
        <w:t xml:space="preserve">schwer: </w:t>
      </w:r>
      <w:r>
        <w:tab/>
        <w:t>2 (C: NaOH)</w:t>
      </w:r>
    </w:p>
    <w:p w14:paraId="4FFD693A" w14:textId="77777777" w:rsidR="00F77319" w:rsidRDefault="00F77319" w:rsidP="00F77319">
      <w:pPr>
        <w:spacing w:after="120"/>
        <w:sectPr w:rsidR="00F77319" w:rsidSect="00C40FA5">
          <w:pgSz w:w="11906" w:h="16838" w:code="9"/>
          <w:pgMar w:top="567" w:right="849" w:bottom="567" w:left="1134" w:header="709" w:footer="709" w:gutter="0"/>
          <w:cols w:space="708"/>
          <w:docGrid w:linePitch="360"/>
        </w:sectPr>
      </w:pPr>
      <w:r>
        <w:t>noch schwerer:</w:t>
      </w:r>
      <w:r>
        <w:tab/>
        <w:t xml:space="preserve">D und E: </w:t>
      </w:r>
      <w:proofErr w:type="spellStart"/>
      <w:r>
        <w:t>Phen</w:t>
      </w:r>
      <w:proofErr w:type="spellEnd"/>
      <w:r>
        <w:t>. oder NaOH  –  hier im Schema nicht aufgeführt</w:t>
      </w:r>
    </w:p>
    <w:p w14:paraId="47BABFA5" w14:textId="77777777" w:rsidR="00F77319" w:rsidRPr="00251E14" w:rsidRDefault="00F77319" w:rsidP="00F77319">
      <w:pPr>
        <w:spacing w:before="120" w:after="120"/>
        <w:rPr>
          <w:rFonts w:ascii="Calibri" w:hAnsi="Calibri"/>
          <w:b/>
          <w:sz w:val="28"/>
        </w:rPr>
      </w:pPr>
      <w:r w:rsidRPr="00251E14">
        <w:rPr>
          <w:rFonts w:ascii="Calibri" w:hAnsi="Calibri"/>
          <w:b/>
          <w:sz w:val="28"/>
        </w:rPr>
        <w:lastRenderedPageBreak/>
        <w:t>Neutralisation u. Benennung von Salzen</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4111"/>
        <w:gridCol w:w="3827"/>
      </w:tblGrid>
      <w:tr w:rsidR="00F77319" w:rsidRPr="00251E14" w14:paraId="7BA0CE10" w14:textId="77777777" w:rsidTr="00A13756">
        <w:tc>
          <w:tcPr>
            <w:tcW w:w="2943" w:type="dxa"/>
            <w:shd w:val="pct15" w:color="auto" w:fill="auto"/>
          </w:tcPr>
          <w:p w14:paraId="6256F428" w14:textId="77777777" w:rsidR="00F77319" w:rsidRPr="00251E14" w:rsidRDefault="00F77319" w:rsidP="00A13756">
            <w:pPr>
              <w:spacing w:after="0"/>
              <w:rPr>
                <w:rFonts w:ascii="Calibri" w:hAnsi="Calibri"/>
              </w:rPr>
            </w:pPr>
            <w:r w:rsidRPr="00251E14">
              <w:rPr>
                <w:rFonts w:ascii="Calibri" w:hAnsi="Calibri"/>
              </w:rPr>
              <w:t>Name der Lauge/ alkalischen Lösung</w:t>
            </w:r>
          </w:p>
        </w:tc>
        <w:tc>
          <w:tcPr>
            <w:tcW w:w="2835" w:type="dxa"/>
            <w:shd w:val="pct15" w:color="auto" w:fill="auto"/>
          </w:tcPr>
          <w:p w14:paraId="3CE18CDB" w14:textId="77777777" w:rsidR="00F77319" w:rsidRPr="00251E14" w:rsidRDefault="00F77319" w:rsidP="00A13756">
            <w:pPr>
              <w:spacing w:after="0"/>
              <w:rPr>
                <w:rFonts w:ascii="Calibri" w:hAnsi="Calibri"/>
              </w:rPr>
            </w:pPr>
            <w:r w:rsidRPr="00251E14">
              <w:rPr>
                <w:rFonts w:ascii="Calibri" w:hAnsi="Calibri"/>
              </w:rPr>
              <w:t>Formeldarstellung der wässrigen Lösung</w:t>
            </w:r>
          </w:p>
        </w:tc>
        <w:tc>
          <w:tcPr>
            <w:tcW w:w="4111" w:type="dxa"/>
            <w:shd w:val="pct15" w:color="auto" w:fill="auto"/>
          </w:tcPr>
          <w:p w14:paraId="33E57DBC" w14:textId="77777777" w:rsidR="00F77319" w:rsidRPr="00251E14" w:rsidRDefault="00F77319" w:rsidP="00A13756">
            <w:pPr>
              <w:spacing w:after="0"/>
              <w:rPr>
                <w:rFonts w:ascii="Calibri" w:hAnsi="Calibri"/>
              </w:rPr>
            </w:pPr>
            <w:r w:rsidRPr="00251E14">
              <w:rPr>
                <w:rFonts w:ascii="Calibri" w:hAnsi="Calibri"/>
              </w:rPr>
              <w:t xml:space="preserve">Formeldarstellung der hydratisierten Ionen in der Lösung </w:t>
            </w:r>
          </w:p>
        </w:tc>
        <w:tc>
          <w:tcPr>
            <w:tcW w:w="3827" w:type="dxa"/>
            <w:shd w:val="pct15" w:color="auto" w:fill="auto"/>
          </w:tcPr>
          <w:p w14:paraId="0615566A" w14:textId="77777777" w:rsidR="00F77319" w:rsidRPr="00251E14" w:rsidRDefault="00F77319" w:rsidP="00A13756">
            <w:pPr>
              <w:spacing w:after="0"/>
              <w:rPr>
                <w:rFonts w:ascii="Calibri" w:hAnsi="Calibri"/>
              </w:rPr>
            </w:pPr>
            <w:r w:rsidRPr="00251E14">
              <w:rPr>
                <w:rFonts w:ascii="Calibri" w:hAnsi="Calibri"/>
              </w:rPr>
              <w:t>Name der in Wasser gelösten Stoffe</w:t>
            </w:r>
          </w:p>
        </w:tc>
      </w:tr>
      <w:tr w:rsidR="00F77319" w:rsidRPr="00251E14" w14:paraId="29F2EFE6" w14:textId="77777777" w:rsidTr="00A13756">
        <w:tc>
          <w:tcPr>
            <w:tcW w:w="2943" w:type="dxa"/>
            <w:shd w:val="clear" w:color="auto" w:fill="auto"/>
          </w:tcPr>
          <w:p w14:paraId="630E266F" w14:textId="77777777" w:rsidR="00F77319" w:rsidRPr="00251E14" w:rsidRDefault="00F77319" w:rsidP="00A13756">
            <w:pPr>
              <w:spacing w:after="0"/>
              <w:rPr>
                <w:rFonts w:ascii="Calibri" w:hAnsi="Calibri"/>
              </w:rPr>
            </w:pPr>
            <w:r w:rsidRPr="00251E14">
              <w:rPr>
                <w:rFonts w:ascii="Calibri" w:hAnsi="Calibri"/>
              </w:rPr>
              <w:t>Natronlauge</w:t>
            </w:r>
          </w:p>
        </w:tc>
        <w:tc>
          <w:tcPr>
            <w:tcW w:w="2835" w:type="dxa"/>
            <w:shd w:val="clear" w:color="auto" w:fill="auto"/>
          </w:tcPr>
          <w:p w14:paraId="30E55C72" w14:textId="77777777" w:rsidR="00F77319" w:rsidRPr="00251E14" w:rsidRDefault="00F77319" w:rsidP="00A13756">
            <w:pPr>
              <w:spacing w:after="0"/>
              <w:rPr>
                <w:rFonts w:ascii="Calibri" w:hAnsi="Calibri"/>
              </w:rPr>
            </w:pPr>
            <w:r w:rsidRPr="00251E14">
              <w:rPr>
                <w:rFonts w:ascii="Calibri" w:hAnsi="Calibri"/>
              </w:rPr>
              <w:t xml:space="preserve">NaOH </w:t>
            </w:r>
            <w:r w:rsidRPr="00251E14">
              <w:rPr>
                <w:rFonts w:ascii="Calibri" w:hAnsi="Calibri"/>
                <w:b/>
                <w:vertAlign w:val="subscript"/>
              </w:rPr>
              <w:t>(aq)</w:t>
            </w:r>
          </w:p>
        </w:tc>
        <w:tc>
          <w:tcPr>
            <w:tcW w:w="4111" w:type="dxa"/>
            <w:shd w:val="clear" w:color="auto" w:fill="auto"/>
          </w:tcPr>
          <w:p w14:paraId="6A185F5F" w14:textId="77777777" w:rsidR="00F77319" w:rsidRPr="00251E14" w:rsidRDefault="00F77319" w:rsidP="00A13756">
            <w:pPr>
              <w:spacing w:after="0"/>
              <w:ind w:left="1168" w:hanging="1168"/>
              <w:rPr>
                <w:rFonts w:ascii="Calibri" w:hAnsi="Calibri"/>
                <w:b/>
              </w:rPr>
            </w:pPr>
            <w:r w:rsidRPr="00251E14">
              <w:rPr>
                <w:rFonts w:ascii="Calibri" w:hAnsi="Calibri"/>
                <w:b/>
              </w:rPr>
              <w:t>Na</w:t>
            </w:r>
            <w:r w:rsidRPr="00251E14">
              <w:rPr>
                <w:rFonts w:ascii="Calibri" w:hAnsi="Calibri"/>
                <w:b/>
                <w:vertAlign w:val="superscript"/>
              </w:rPr>
              <w:t>+</w:t>
            </w:r>
            <w:r>
              <w:rPr>
                <w:rFonts w:ascii="Calibri" w:hAnsi="Calibri"/>
                <w:b/>
                <w:vertAlign w:val="subscript"/>
              </w:rPr>
              <w:t xml:space="preserve">(aq) </w:t>
            </w:r>
            <w:r>
              <w:rPr>
                <w:rFonts w:ascii="Calibri" w:hAnsi="Calibri"/>
                <w:b/>
                <w:vertAlign w:val="subscript"/>
              </w:rPr>
              <w:tab/>
            </w:r>
            <w:r w:rsidRPr="00251E14">
              <w:rPr>
                <w:rFonts w:ascii="Calibri" w:hAnsi="Calibri"/>
              </w:rPr>
              <w:t>+</w:t>
            </w:r>
            <w:r w:rsidRPr="00251E14">
              <w:rPr>
                <w:rFonts w:ascii="Calibri" w:hAnsi="Calibri"/>
                <w:b/>
              </w:rPr>
              <w:t xml:space="preserve">   </w:t>
            </w:r>
            <w:r w:rsidRPr="00251E14">
              <w:rPr>
                <w:rFonts w:ascii="Calibri" w:hAnsi="Calibri"/>
                <w:b/>
                <w:vertAlign w:val="superscript"/>
              </w:rPr>
              <w:t xml:space="preserve">  </w:t>
            </w:r>
            <w:r>
              <w:rPr>
                <w:rFonts w:ascii="Calibri" w:hAnsi="Calibri"/>
                <w:b/>
                <w:vertAlign w:val="superscript"/>
              </w:rPr>
              <w:t xml:space="preserve"> </w:t>
            </w:r>
            <w:r w:rsidRPr="00251E14">
              <w:rPr>
                <w:rFonts w:ascii="Calibri" w:hAnsi="Calibri"/>
              </w:rPr>
              <w:t>OH</w:t>
            </w:r>
            <w:r w:rsidRPr="00251E14">
              <w:rPr>
                <w:rFonts w:ascii="Calibri" w:hAnsi="Calibri"/>
                <w:vertAlign w:val="superscript"/>
              </w:rPr>
              <w:t>-</w:t>
            </w:r>
            <w:r w:rsidRPr="00251E14">
              <w:rPr>
                <w:rFonts w:ascii="Calibri" w:hAnsi="Calibri"/>
                <w:b/>
                <w:vertAlign w:val="subscript"/>
              </w:rPr>
              <w:t>(aq)</w:t>
            </w:r>
          </w:p>
        </w:tc>
        <w:tc>
          <w:tcPr>
            <w:tcW w:w="3827" w:type="dxa"/>
            <w:shd w:val="clear" w:color="auto" w:fill="auto"/>
          </w:tcPr>
          <w:p w14:paraId="440FB72C" w14:textId="77777777" w:rsidR="00F77319" w:rsidRPr="00251E14" w:rsidRDefault="00F77319" w:rsidP="00A13756">
            <w:pPr>
              <w:spacing w:after="0"/>
              <w:rPr>
                <w:rFonts w:ascii="Calibri" w:hAnsi="Calibri"/>
              </w:rPr>
            </w:pPr>
            <w:r w:rsidRPr="00251E14">
              <w:rPr>
                <w:rFonts w:ascii="Calibri" w:hAnsi="Calibri"/>
                <w:b/>
              </w:rPr>
              <w:t>Natrium</w:t>
            </w:r>
            <w:r w:rsidRPr="00251E14">
              <w:rPr>
                <w:rFonts w:ascii="Calibri" w:hAnsi="Calibri"/>
              </w:rPr>
              <w:t>hydroxid</w:t>
            </w:r>
          </w:p>
        </w:tc>
      </w:tr>
      <w:tr w:rsidR="00F77319" w:rsidRPr="00251E14" w14:paraId="3BF6DF82" w14:textId="77777777" w:rsidTr="00A13756">
        <w:tc>
          <w:tcPr>
            <w:tcW w:w="2943" w:type="dxa"/>
            <w:shd w:val="clear" w:color="auto" w:fill="auto"/>
          </w:tcPr>
          <w:p w14:paraId="67EA0705" w14:textId="77777777" w:rsidR="00F77319" w:rsidRPr="00251E14" w:rsidRDefault="00F77319" w:rsidP="00A13756">
            <w:pPr>
              <w:spacing w:after="0"/>
              <w:rPr>
                <w:rFonts w:ascii="Calibri" w:hAnsi="Calibri"/>
              </w:rPr>
            </w:pPr>
            <w:r w:rsidRPr="00251E14">
              <w:rPr>
                <w:rFonts w:ascii="Calibri" w:hAnsi="Calibri"/>
              </w:rPr>
              <w:t>Kalilauge</w:t>
            </w:r>
          </w:p>
        </w:tc>
        <w:tc>
          <w:tcPr>
            <w:tcW w:w="2835" w:type="dxa"/>
            <w:shd w:val="clear" w:color="auto" w:fill="auto"/>
          </w:tcPr>
          <w:p w14:paraId="181C3B10" w14:textId="77777777" w:rsidR="00F77319" w:rsidRPr="00251E14" w:rsidRDefault="00F77319" w:rsidP="00A13756">
            <w:pPr>
              <w:spacing w:after="0"/>
              <w:rPr>
                <w:rFonts w:ascii="Calibri" w:hAnsi="Calibri"/>
              </w:rPr>
            </w:pPr>
            <w:r w:rsidRPr="00251E14">
              <w:rPr>
                <w:rFonts w:ascii="Calibri" w:hAnsi="Calibri"/>
              </w:rPr>
              <w:t xml:space="preserve">KOH </w:t>
            </w:r>
            <w:r w:rsidRPr="00251E14">
              <w:rPr>
                <w:rFonts w:ascii="Calibri" w:hAnsi="Calibri"/>
                <w:b/>
                <w:vertAlign w:val="subscript"/>
              </w:rPr>
              <w:t>(aq)</w:t>
            </w:r>
          </w:p>
        </w:tc>
        <w:tc>
          <w:tcPr>
            <w:tcW w:w="4111" w:type="dxa"/>
            <w:shd w:val="clear" w:color="auto" w:fill="auto"/>
          </w:tcPr>
          <w:p w14:paraId="0E128C0A" w14:textId="77777777" w:rsidR="00F77319" w:rsidRPr="00251E14" w:rsidRDefault="00F77319" w:rsidP="00A13756">
            <w:pPr>
              <w:spacing w:after="0"/>
              <w:ind w:left="1168" w:hanging="1168"/>
              <w:rPr>
                <w:rFonts w:ascii="Calibri" w:hAnsi="Calibri"/>
              </w:rPr>
            </w:pPr>
            <w:r w:rsidRPr="00251E14">
              <w:rPr>
                <w:rFonts w:ascii="Calibri" w:hAnsi="Calibri"/>
                <w:b/>
              </w:rPr>
              <w:t>K</w:t>
            </w:r>
            <w:r w:rsidRPr="00251E14">
              <w:rPr>
                <w:rFonts w:ascii="Calibri" w:hAnsi="Calibri"/>
                <w:b/>
                <w:vertAlign w:val="superscript"/>
              </w:rPr>
              <w:t>+</w:t>
            </w:r>
            <w:r w:rsidRPr="00251E14">
              <w:rPr>
                <w:rFonts w:ascii="Calibri" w:hAnsi="Calibri"/>
                <w:b/>
                <w:vertAlign w:val="subscript"/>
              </w:rPr>
              <w:t xml:space="preserve">(aq)         </w:t>
            </w:r>
            <w:r>
              <w:rPr>
                <w:rFonts w:ascii="Calibri" w:hAnsi="Calibri"/>
                <w:b/>
                <w:vertAlign w:val="subscript"/>
              </w:rPr>
              <w:tab/>
            </w:r>
            <w:r w:rsidRPr="00251E14">
              <w:rPr>
                <w:rFonts w:ascii="Calibri" w:hAnsi="Calibri"/>
              </w:rPr>
              <w:t>+</w:t>
            </w:r>
            <w:r w:rsidRPr="00251E14">
              <w:rPr>
                <w:rFonts w:ascii="Calibri" w:hAnsi="Calibri"/>
                <w:b/>
                <w:vertAlign w:val="subscript"/>
              </w:rPr>
              <w:t xml:space="preserve">      </w:t>
            </w:r>
            <w:r>
              <w:rPr>
                <w:rFonts w:ascii="Calibri" w:hAnsi="Calibri"/>
                <w:b/>
                <w:vertAlign w:val="subscript"/>
              </w:rPr>
              <w:t xml:space="preserve"> </w:t>
            </w:r>
            <w:r w:rsidRPr="00251E14">
              <w:rPr>
                <w:rFonts w:ascii="Calibri" w:hAnsi="Calibri"/>
              </w:rPr>
              <w:t>OH</w:t>
            </w:r>
            <w:r w:rsidRPr="00251E14">
              <w:rPr>
                <w:rFonts w:ascii="Calibri" w:hAnsi="Calibri"/>
                <w:vertAlign w:val="superscript"/>
              </w:rPr>
              <w:t>-</w:t>
            </w:r>
            <w:r w:rsidRPr="00251E14">
              <w:rPr>
                <w:rFonts w:ascii="Calibri" w:hAnsi="Calibri"/>
                <w:b/>
                <w:vertAlign w:val="subscript"/>
              </w:rPr>
              <w:t>(aq)</w:t>
            </w:r>
          </w:p>
        </w:tc>
        <w:tc>
          <w:tcPr>
            <w:tcW w:w="3827" w:type="dxa"/>
            <w:shd w:val="clear" w:color="auto" w:fill="auto"/>
          </w:tcPr>
          <w:p w14:paraId="78930A16" w14:textId="77777777" w:rsidR="00F77319" w:rsidRPr="00251E14" w:rsidRDefault="00F77319" w:rsidP="00A13756">
            <w:pPr>
              <w:spacing w:after="0"/>
              <w:rPr>
                <w:rFonts w:ascii="Calibri" w:hAnsi="Calibri"/>
              </w:rPr>
            </w:pPr>
            <w:r w:rsidRPr="00251E14">
              <w:rPr>
                <w:rFonts w:ascii="Calibri" w:hAnsi="Calibri"/>
                <w:b/>
              </w:rPr>
              <w:t>Kalium</w:t>
            </w:r>
            <w:r w:rsidRPr="00251E14">
              <w:rPr>
                <w:rFonts w:ascii="Calibri" w:hAnsi="Calibri"/>
              </w:rPr>
              <w:t>hydroxid</w:t>
            </w:r>
          </w:p>
        </w:tc>
      </w:tr>
      <w:tr w:rsidR="00F77319" w:rsidRPr="00251E14" w14:paraId="6837AEF2" w14:textId="77777777" w:rsidTr="00A13756">
        <w:tc>
          <w:tcPr>
            <w:tcW w:w="2943" w:type="dxa"/>
            <w:shd w:val="clear" w:color="auto" w:fill="auto"/>
          </w:tcPr>
          <w:p w14:paraId="08E95F43" w14:textId="77777777" w:rsidR="00F77319" w:rsidRPr="00251E14" w:rsidRDefault="00F77319" w:rsidP="00A13756">
            <w:pPr>
              <w:spacing w:after="0"/>
              <w:rPr>
                <w:rFonts w:ascii="Calibri" w:hAnsi="Calibri"/>
              </w:rPr>
            </w:pPr>
            <w:r w:rsidRPr="00251E14">
              <w:rPr>
                <w:rFonts w:ascii="Calibri" w:hAnsi="Calibri"/>
              </w:rPr>
              <w:t>Calciumlauge</w:t>
            </w:r>
          </w:p>
        </w:tc>
        <w:tc>
          <w:tcPr>
            <w:tcW w:w="2835" w:type="dxa"/>
            <w:shd w:val="clear" w:color="auto" w:fill="auto"/>
          </w:tcPr>
          <w:p w14:paraId="7BF8496E" w14:textId="77777777" w:rsidR="00F77319" w:rsidRPr="00251E14" w:rsidRDefault="00F77319" w:rsidP="00A13756">
            <w:pPr>
              <w:spacing w:after="0"/>
              <w:rPr>
                <w:rFonts w:ascii="Calibri" w:hAnsi="Calibri"/>
              </w:rPr>
            </w:pPr>
            <w:r w:rsidRPr="00251E14">
              <w:rPr>
                <w:rFonts w:ascii="Calibri" w:hAnsi="Calibri"/>
              </w:rPr>
              <w:t>Ca(OH)</w:t>
            </w:r>
            <w:r w:rsidRPr="00251E14">
              <w:rPr>
                <w:rFonts w:ascii="Calibri" w:hAnsi="Calibri"/>
                <w:vertAlign w:val="subscript"/>
              </w:rPr>
              <w:t xml:space="preserve">2 </w:t>
            </w:r>
            <w:r w:rsidRPr="00251E14">
              <w:rPr>
                <w:rFonts w:ascii="Calibri" w:hAnsi="Calibri"/>
                <w:b/>
                <w:vertAlign w:val="subscript"/>
              </w:rPr>
              <w:t>(aq)</w:t>
            </w:r>
          </w:p>
        </w:tc>
        <w:tc>
          <w:tcPr>
            <w:tcW w:w="4111" w:type="dxa"/>
            <w:shd w:val="clear" w:color="auto" w:fill="auto"/>
          </w:tcPr>
          <w:p w14:paraId="7F25F4B9" w14:textId="77777777" w:rsidR="00F77319" w:rsidRPr="00251E14" w:rsidRDefault="00F77319" w:rsidP="00A13756">
            <w:pPr>
              <w:spacing w:after="0"/>
              <w:ind w:left="1168" w:hanging="1168"/>
              <w:rPr>
                <w:rFonts w:ascii="Calibri" w:hAnsi="Calibri"/>
              </w:rPr>
            </w:pPr>
            <w:r w:rsidRPr="00251E14">
              <w:rPr>
                <w:rFonts w:ascii="Calibri" w:hAnsi="Calibri"/>
                <w:b/>
              </w:rPr>
              <w:t>Ca</w:t>
            </w:r>
            <w:r w:rsidRPr="00251E14">
              <w:rPr>
                <w:rFonts w:ascii="Calibri" w:hAnsi="Calibri"/>
                <w:b/>
                <w:vertAlign w:val="superscript"/>
              </w:rPr>
              <w:t>2+</w:t>
            </w:r>
            <w:r w:rsidRPr="00251E14">
              <w:rPr>
                <w:rFonts w:ascii="Calibri" w:hAnsi="Calibri"/>
                <w:b/>
                <w:vertAlign w:val="subscript"/>
              </w:rPr>
              <w:t>(aq)</w:t>
            </w:r>
            <w:r>
              <w:rPr>
                <w:rFonts w:ascii="Calibri" w:hAnsi="Calibri"/>
              </w:rPr>
              <w:t xml:space="preserve">  </w:t>
            </w:r>
            <w:r>
              <w:rPr>
                <w:rFonts w:ascii="Calibri" w:hAnsi="Calibri"/>
              </w:rPr>
              <w:tab/>
            </w:r>
            <w:r w:rsidRPr="00251E14">
              <w:rPr>
                <w:rFonts w:ascii="Calibri" w:hAnsi="Calibri"/>
              </w:rPr>
              <w:t>+  2 OH</w:t>
            </w:r>
            <w:r w:rsidRPr="00251E14">
              <w:rPr>
                <w:rFonts w:ascii="Calibri" w:hAnsi="Calibri"/>
                <w:vertAlign w:val="superscript"/>
              </w:rPr>
              <w:t>-</w:t>
            </w:r>
            <w:r w:rsidRPr="00251E14">
              <w:rPr>
                <w:rFonts w:ascii="Calibri" w:hAnsi="Calibri"/>
                <w:vertAlign w:val="subscript"/>
              </w:rPr>
              <w:t xml:space="preserve"> </w:t>
            </w:r>
            <w:r w:rsidRPr="00251E14">
              <w:rPr>
                <w:rFonts w:ascii="Calibri" w:hAnsi="Calibri"/>
                <w:b/>
                <w:vertAlign w:val="subscript"/>
              </w:rPr>
              <w:t>(aq)</w:t>
            </w:r>
          </w:p>
        </w:tc>
        <w:tc>
          <w:tcPr>
            <w:tcW w:w="3827" w:type="dxa"/>
            <w:shd w:val="clear" w:color="auto" w:fill="auto"/>
          </w:tcPr>
          <w:p w14:paraId="6E2A4F78" w14:textId="77777777" w:rsidR="00F77319" w:rsidRPr="00251E14" w:rsidRDefault="00F77319" w:rsidP="00A13756">
            <w:pPr>
              <w:spacing w:after="0"/>
              <w:rPr>
                <w:rFonts w:ascii="Calibri" w:hAnsi="Calibri"/>
              </w:rPr>
            </w:pPr>
            <w:r w:rsidRPr="00251E14">
              <w:rPr>
                <w:rFonts w:ascii="Calibri" w:hAnsi="Calibri"/>
                <w:b/>
              </w:rPr>
              <w:t>Calcium</w:t>
            </w:r>
            <w:r w:rsidRPr="00251E14">
              <w:rPr>
                <w:rFonts w:ascii="Calibri" w:hAnsi="Calibri"/>
              </w:rPr>
              <w:t>hydroxid</w:t>
            </w:r>
          </w:p>
        </w:tc>
      </w:tr>
      <w:tr w:rsidR="00F77319" w:rsidRPr="00251E14" w14:paraId="6F5BF531" w14:textId="77777777" w:rsidTr="00A13756">
        <w:tc>
          <w:tcPr>
            <w:tcW w:w="2943" w:type="dxa"/>
            <w:tcBorders>
              <w:bottom w:val="single" w:sz="4" w:space="0" w:color="auto"/>
            </w:tcBorders>
            <w:shd w:val="clear" w:color="auto" w:fill="auto"/>
          </w:tcPr>
          <w:p w14:paraId="3B3F5999" w14:textId="77777777" w:rsidR="00F77319" w:rsidRPr="00251E14" w:rsidRDefault="00F77319" w:rsidP="00A13756">
            <w:pPr>
              <w:spacing w:after="0"/>
              <w:rPr>
                <w:rFonts w:ascii="Calibri" w:hAnsi="Calibri"/>
              </w:rPr>
            </w:pPr>
            <w:r w:rsidRPr="00251E14">
              <w:rPr>
                <w:rFonts w:ascii="Calibri" w:hAnsi="Calibri"/>
              </w:rPr>
              <w:t>Magnesiumlauge</w:t>
            </w:r>
          </w:p>
        </w:tc>
        <w:tc>
          <w:tcPr>
            <w:tcW w:w="2835" w:type="dxa"/>
            <w:tcBorders>
              <w:bottom w:val="single" w:sz="4" w:space="0" w:color="auto"/>
            </w:tcBorders>
            <w:shd w:val="clear" w:color="auto" w:fill="auto"/>
          </w:tcPr>
          <w:p w14:paraId="085D1AB4" w14:textId="77777777" w:rsidR="00F77319" w:rsidRPr="00251E14" w:rsidRDefault="00F77319" w:rsidP="00A13756">
            <w:pPr>
              <w:spacing w:after="0"/>
              <w:rPr>
                <w:rFonts w:ascii="Calibri" w:hAnsi="Calibri"/>
              </w:rPr>
            </w:pPr>
            <w:r w:rsidRPr="00251E14">
              <w:rPr>
                <w:rFonts w:ascii="Calibri" w:hAnsi="Calibri"/>
              </w:rPr>
              <w:t>Mg(OH)</w:t>
            </w:r>
            <w:r w:rsidRPr="00251E14">
              <w:rPr>
                <w:rFonts w:ascii="Calibri" w:hAnsi="Calibri"/>
                <w:vertAlign w:val="subscript"/>
              </w:rPr>
              <w:t xml:space="preserve">2 </w:t>
            </w:r>
            <w:r w:rsidRPr="00251E14">
              <w:rPr>
                <w:rFonts w:ascii="Calibri" w:hAnsi="Calibri"/>
                <w:b/>
                <w:vertAlign w:val="subscript"/>
              </w:rPr>
              <w:t>(aq)</w:t>
            </w:r>
          </w:p>
        </w:tc>
        <w:tc>
          <w:tcPr>
            <w:tcW w:w="4111" w:type="dxa"/>
            <w:tcBorders>
              <w:bottom w:val="single" w:sz="4" w:space="0" w:color="auto"/>
            </w:tcBorders>
            <w:shd w:val="clear" w:color="auto" w:fill="auto"/>
          </w:tcPr>
          <w:p w14:paraId="76D60FE1" w14:textId="77777777" w:rsidR="00F77319" w:rsidRPr="00251E14" w:rsidRDefault="00F77319" w:rsidP="00A13756">
            <w:pPr>
              <w:spacing w:after="0"/>
              <w:ind w:left="1168" w:hanging="1168"/>
              <w:rPr>
                <w:rFonts w:ascii="Calibri" w:hAnsi="Calibri"/>
              </w:rPr>
            </w:pPr>
            <w:r w:rsidRPr="00251E14">
              <w:rPr>
                <w:rFonts w:ascii="Calibri" w:hAnsi="Calibri"/>
                <w:b/>
              </w:rPr>
              <w:t>Mg</w:t>
            </w:r>
            <w:r w:rsidRPr="00251E14">
              <w:rPr>
                <w:rFonts w:ascii="Calibri" w:hAnsi="Calibri"/>
                <w:b/>
                <w:vertAlign w:val="superscript"/>
              </w:rPr>
              <w:t>2+</w:t>
            </w:r>
            <w:r w:rsidRPr="00251E14">
              <w:rPr>
                <w:rFonts w:ascii="Calibri" w:hAnsi="Calibri"/>
                <w:b/>
                <w:vertAlign w:val="subscript"/>
              </w:rPr>
              <w:t>(aq)</w:t>
            </w:r>
            <w:r>
              <w:rPr>
                <w:rFonts w:ascii="Calibri" w:hAnsi="Calibri"/>
                <w:b/>
                <w:vertAlign w:val="subscript"/>
              </w:rPr>
              <w:tab/>
            </w:r>
            <w:r w:rsidRPr="00251E14">
              <w:rPr>
                <w:rFonts w:ascii="Calibri" w:hAnsi="Calibri"/>
              </w:rPr>
              <w:t>+  2 OH</w:t>
            </w:r>
            <w:r w:rsidRPr="00251E14">
              <w:rPr>
                <w:rFonts w:ascii="Calibri" w:hAnsi="Calibri"/>
                <w:vertAlign w:val="superscript"/>
              </w:rPr>
              <w:t>-</w:t>
            </w:r>
            <w:r w:rsidRPr="00251E14">
              <w:rPr>
                <w:rFonts w:ascii="Calibri" w:hAnsi="Calibri"/>
                <w:vertAlign w:val="subscript"/>
              </w:rPr>
              <w:t xml:space="preserve"> </w:t>
            </w:r>
            <w:r w:rsidRPr="00251E14">
              <w:rPr>
                <w:rFonts w:ascii="Calibri" w:hAnsi="Calibri"/>
                <w:b/>
                <w:vertAlign w:val="subscript"/>
              </w:rPr>
              <w:t>(aq)</w:t>
            </w:r>
          </w:p>
        </w:tc>
        <w:tc>
          <w:tcPr>
            <w:tcW w:w="3827" w:type="dxa"/>
            <w:tcBorders>
              <w:bottom w:val="single" w:sz="4" w:space="0" w:color="auto"/>
            </w:tcBorders>
            <w:shd w:val="clear" w:color="auto" w:fill="auto"/>
          </w:tcPr>
          <w:p w14:paraId="0D2C1630" w14:textId="77777777" w:rsidR="00F77319" w:rsidRPr="00251E14" w:rsidRDefault="00F77319" w:rsidP="00A13756">
            <w:pPr>
              <w:spacing w:after="0"/>
              <w:rPr>
                <w:rFonts w:ascii="Calibri" w:hAnsi="Calibri"/>
              </w:rPr>
            </w:pPr>
            <w:r w:rsidRPr="00251E14">
              <w:rPr>
                <w:rFonts w:ascii="Calibri" w:hAnsi="Calibri"/>
                <w:b/>
              </w:rPr>
              <w:t>Magnesium</w:t>
            </w:r>
            <w:r w:rsidRPr="00251E14">
              <w:rPr>
                <w:rFonts w:ascii="Calibri" w:hAnsi="Calibri"/>
              </w:rPr>
              <w:t>hydroxid</w:t>
            </w:r>
          </w:p>
        </w:tc>
      </w:tr>
      <w:tr w:rsidR="00F77319" w:rsidRPr="00251E14" w14:paraId="1D2D454B" w14:textId="77777777" w:rsidTr="00A13756">
        <w:tc>
          <w:tcPr>
            <w:tcW w:w="2943" w:type="dxa"/>
            <w:shd w:val="pct15" w:color="auto" w:fill="auto"/>
          </w:tcPr>
          <w:p w14:paraId="35DA5D20" w14:textId="77777777" w:rsidR="00F77319" w:rsidRPr="00251E14" w:rsidRDefault="00F77319" w:rsidP="00A13756">
            <w:pPr>
              <w:spacing w:after="0"/>
              <w:rPr>
                <w:rFonts w:ascii="Calibri" w:hAnsi="Calibri"/>
              </w:rPr>
            </w:pPr>
            <w:r w:rsidRPr="00251E14">
              <w:rPr>
                <w:rFonts w:ascii="Calibri" w:hAnsi="Calibri"/>
              </w:rPr>
              <w:t>Name der „Säure“/sauren Lösung</w:t>
            </w:r>
          </w:p>
        </w:tc>
        <w:tc>
          <w:tcPr>
            <w:tcW w:w="2835" w:type="dxa"/>
            <w:shd w:val="pct15" w:color="auto" w:fill="auto"/>
          </w:tcPr>
          <w:p w14:paraId="15336613" w14:textId="77777777" w:rsidR="00F77319" w:rsidRPr="00251E14" w:rsidRDefault="00F77319" w:rsidP="00A13756">
            <w:pPr>
              <w:spacing w:after="0"/>
              <w:rPr>
                <w:rFonts w:ascii="Calibri" w:hAnsi="Calibri"/>
              </w:rPr>
            </w:pPr>
            <w:r w:rsidRPr="00251E14">
              <w:rPr>
                <w:rFonts w:ascii="Calibri" w:hAnsi="Calibri"/>
              </w:rPr>
              <w:t>Formeldarstellung der wässrigen Lösung</w:t>
            </w:r>
          </w:p>
        </w:tc>
        <w:tc>
          <w:tcPr>
            <w:tcW w:w="4111" w:type="dxa"/>
            <w:shd w:val="pct15" w:color="auto" w:fill="auto"/>
          </w:tcPr>
          <w:p w14:paraId="6FDFAB62" w14:textId="77777777" w:rsidR="00F77319" w:rsidRPr="00251E14" w:rsidRDefault="00F77319" w:rsidP="00A13756">
            <w:pPr>
              <w:spacing w:after="0"/>
              <w:rPr>
                <w:rFonts w:ascii="Calibri" w:hAnsi="Calibri"/>
              </w:rPr>
            </w:pPr>
            <w:r w:rsidRPr="00251E14">
              <w:rPr>
                <w:rFonts w:ascii="Calibri" w:hAnsi="Calibri"/>
              </w:rPr>
              <w:t>Formeldarstellung der hydratisierten Ionen in der Lösung</w:t>
            </w:r>
          </w:p>
        </w:tc>
        <w:tc>
          <w:tcPr>
            <w:tcW w:w="3827" w:type="dxa"/>
            <w:shd w:val="pct15" w:color="auto" w:fill="auto"/>
          </w:tcPr>
          <w:p w14:paraId="72BECF8D" w14:textId="77777777" w:rsidR="00F77319" w:rsidRPr="00251E14" w:rsidRDefault="00F77319" w:rsidP="00A13756">
            <w:pPr>
              <w:spacing w:after="0"/>
              <w:rPr>
                <w:rFonts w:ascii="Calibri" w:hAnsi="Calibri"/>
              </w:rPr>
            </w:pPr>
            <w:r w:rsidRPr="00251E14">
              <w:rPr>
                <w:rFonts w:ascii="Calibri" w:hAnsi="Calibri"/>
              </w:rPr>
              <w:t>Name des Säurerest-Ions</w:t>
            </w:r>
          </w:p>
        </w:tc>
      </w:tr>
      <w:tr w:rsidR="00F77319" w:rsidRPr="00251E14" w14:paraId="3C807AAC" w14:textId="77777777" w:rsidTr="00A13756">
        <w:tc>
          <w:tcPr>
            <w:tcW w:w="2943" w:type="dxa"/>
            <w:shd w:val="clear" w:color="auto" w:fill="auto"/>
            <w:vAlign w:val="center"/>
          </w:tcPr>
          <w:p w14:paraId="6CC80577" w14:textId="77777777" w:rsidR="00F77319" w:rsidRPr="00251E14" w:rsidRDefault="00F77319" w:rsidP="00A13756">
            <w:pPr>
              <w:spacing w:after="0"/>
              <w:rPr>
                <w:rFonts w:ascii="Calibri" w:hAnsi="Calibri"/>
              </w:rPr>
            </w:pPr>
            <w:r w:rsidRPr="00251E14">
              <w:rPr>
                <w:rFonts w:ascii="Calibri" w:hAnsi="Calibri"/>
              </w:rPr>
              <w:t>Salzsäure</w:t>
            </w:r>
          </w:p>
        </w:tc>
        <w:tc>
          <w:tcPr>
            <w:tcW w:w="2835" w:type="dxa"/>
            <w:shd w:val="clear" w:color="auto" w:fill="auto"/>
            <w:vAlign w:val="center"/>
          </w:tcPr>
          <w:p w14:paraId="5086A169" w14:textId="77777777" w:rsidR="00F77319" w:rsidRPr="00251E14" w:rsidRDefault="00F77319" w:rsidP="00A13756">
            <w:pPr>
              <w:spacing w:after="0"/>
              <w:rPr>
                <w:rFonts w:ascii="Calibri" w:hAnsi="Calibri"/>
              </w:rPr>
            </w:pPr>
            <w:r w:rsidRPr="00251E14">
              <w:rPr>
                <w:rFonts w:ascii="Calibri" w:hAnsi="Calibri"/>
              </w:rPr>
              <w:t xml:space="preserve">HCl </w:t>
            </w:r>
            <w:r w:rsidRPr="00251E14">
              <w:rPr>
                <w:rFonts w:ascii="Calibri" w:hAnsi="Calibri"/>
                <w:b/>
                <w:vertAlign w:val="subscript"/>
              </w:rPr>
              <w:t>(aq)</w:t>
            </w:r>
          </w:p>
        </w:tc>
        <w:tc>
          <w:tcPr>
            <w:tcW w:w="4111" w:type="dxa"/>
            <w:shd w:val="clear" w:color="auto" w:fill="auto"/>
          </w:tcPr>
          <w:p w14:paraId="57EB2AA9" w14:textId="77777777" w:rsidR="00F77319" w:rsidRPr="00251E14" w:rsidRDefault="00F77319" w:rsidP="00A13756">
            <w:pPr>
              <w:spacing w:after="0"/>
              <w:ind w:left="1168" w:hanging="1168"/>
              <w:rPr>
                <w:rFonts w:ascii="Calibri" w:hAnsi="Calibri"/>
                <w:b/>
              </w:rPr>
            </w:pPr>
            <w:r w:rsidRPr="00251E14">
              <w:rPr>
                <w:rFonts w:ascii="Calibri" w:hAnsi="Calibri"/>
              </w:rPr>
              <w:t xml:space="preserve">   H</w:t>
            </w:r>
            <w:r w:rsidRPr="00251E14">
              <w:rPr>
                <w:rFonts w:ascii="Calibri" w:hAnsi="Calibri"/>
                <w:vertAlign w:val="superscript"/>
              </w:rPr>
              <w:t>+</w:t>
            </w:r>
            <w:r w:rsidRPr="00251E14">
              <w:rPr>
                <w:rFonts w:ascii="Calibri" w:hAnsi="Calibri"/>
                <w:b/>
                <w:vertAlign w:val="subscript"/>
              </w:rPr>
              <w:t xml:space="preserve">(aq)        </w:t>
            </w:r>
            <w:r>
              <w:rPr>
                <w:rFonts w:ascii="Calibri" w:hAnsi="Calibri"/>
                <w:b/>
                <w:vertAlign w:val="subscript"/>
              </w:rPr>
              <w:tab/>
            </w:r>
            <w:r w:rsidRPr="00251E14">
              <w:rPr>
                <w:rFonts w:ascii="Calibri" w:hAnsi="Calibri"/>
              </w:rPr>
              <w:t>+</w:t>
            </w:r>
            <w:r w:rsidRPr="00251E14">
              <w:rPr>
                <w:rFonts w:ascii="Calibri" w:hAnsi="Calibri"/>
                <w:b/>
              </w:rPr>
              <w:t xml:space="preserve"> </w:t>
            </w:r>
            <w:r w:rsidRPr="00251E14">
              <w:rPr>
                <w:rFonts w:ascii="Calibri" w:hAnsi="Calibri"/>
              </w:rPr>
              <w:t xml:space="preserve"> </w:t>
            </w:r>
            <w:r w:rsidRPr="00251E14">
              <w:rPr>
                <w:rFonts w:ascii="Calibri" w:hAnsi="Calibri"/>
                <w:b/>
              </w:rPr>
              <w:t>Cl</w:t>
            </w:r>
            <w:r w:rsidRPr="00251E14">
              <w:rPr>
                <w:rFonts w:ascii="Calibri" w:hAnsi="Calibri"/>
                <w:b/>
                <w:vertAlign w:val="superscript"/>
              </w:rPr>
              <w:t>-</w:t>
            </w:r>
            <w:r w:rsidRPr="00251E14">
              <w:rPr>
                <w:rFonts w:ascii="Calibri" w:hAnsi="Calibri"/>
              </w:rPr>
              <w:t xml:space="preserve"> </w:t>
            </w:r>
            <w:r w:rsidRPr="00251E14">
              <w:rPr>
                <w:rFonts w:ascii="Calibri" w:hAnsi="Calibri"/>
                <w:b/>
                <w:vertAlign w:val="subscript"/>
              </w:rPr>
              <w:t>(aq)</w:t>
            </w:r>
          </w:p>
          <w:p w14:paraId="73D07659" w14:textId="77777777" w:rsidR="00F77319" w:rsidRPr="00251E14" w:rsidRDefault="00F77319" w:rsidP="00A13756">
            <w:pPr>
              <w:spacing w:after="0"/>
              <w:ind w:left="1168" w:hanging="1168"/>
              <w:rPr>
                <w:rFonts w:ascii="Calibri" w:hAnsi="Calibri"/>
                <w:b/>
              </w:rPr>
            </w:pPr>
            <w:r w:rsidRPr="00251E14">
              <w:rPr>
                <w:rFonts w:ascii="Calibri" w:hAnsi="Calibri"/>
              </w:rPr>
              <w:t xml:space="preserve">   H</w:t>
            </w:r>
            <w:r w:rsidRPr="00251E14">
              <w:rPr>
                <w:rFonts w:ascii="Calibri" w:hAnsi="Calibri"/>
                <w:vertAlign w:val="subscript"/>
              </w:rPr>
              <w:t>3</w:t>
            </w:r>
            <w:r w:rsidRPr="00251E14">
              <w:rPr>
                <w:rFonts w:ascii="Calibri" w:hAnsi="Calibri"/>
              </w:rPr>
              <w:t>O</w:t>
            </w:r>
            <w:r w:rsidRPr="00251E14">
              <w:rPr>
                <w:rFonts w:ascii="Calibri" w:hAnsi="Calibri"/>
                <w:vertAlign w:val="superscript"/>
              </w:rPr>
              <w:t>+</w:t>
            </w:r>
            <w:r w:rsidRPr="00251E14">
              <w:rPr>
                <w:rFonts w:ascii="Calibri" w:hAnsi="Calibri"/>
                <w:b/>
                <w:vertAlign w:val="subscript"/>
              </w:rPr>
              <w:t>(aq</w:t>
            </w:r>
            <w:r w:rsidRPr="00251E14">
              <w:rPr>
                <w:rFonts w:ascii="Calibri" w:hAnsi="Calibri"/>
                <w:vertAlign w:val="subscript"/>
              </w:rPr>
              <w:t xml:space="preserve">)  </w:t>
            </w:r>
            <w:r>
              <w:rPr>
                <w:rFonts w:ascii="Calibri" w:hAnsi="Calibri"/>
                <w:vertAlign w:val="subscript"/>
              </w:rPr>
              <w:tab/>
            </w:r>
            <w:r w:rsidRPr="00251E14">
              <w:rPr>
                <w:rFonts w:ascii="Calibri" w:hAnsi="Calibri"/>
              </w:rPr>
              <w:t>+</w:t>
            </w:r>
            <w:r w:rsidRPr="00251E14">
              <w:rPr>
                <w:rFonts w:ascii="Calibri" w:hAnsi="Calibri"/>
                <w:b/>
              </w:rPr>
              <w:t xml:space="preserve"> </w:t>
            </w:r>
            <w:r w:rsidRPr="00251E14">
              <w:rPr>
                <w:rFonts w:ascii="Calibri" w:hAnsi="Calibri"/>
              </w:rPr>
              <w:t xml:space="preserve"> </w:t>
            </w:r>
            <w:r w:rsidRPr="00251E14">
              <w:rPr>
                <w:rFonts w:ascii="Calibri" w:hAnsi="Calibri"/>
                <w:b/>
              </w:rPr>
              <w:t>Cl</w:t>
            </w:r>
            <w:r w:rsidRPr="00251E14">
              <w:rPr>
                <w:rFonts w:ascii="Calibri" w:hAnsi="Calibri"/>
                <w:b/>
                <w:vertAlign w:val="superscript"/>
              </w:rPr>
              <w:t>-</w:t>
            </w:r>
            <w:r w:rsidRPr="00251E14">
              <w:rPr>
                <w:rFonts w:ascii="Calibri" w:hAnsi="Calibri"/>
              </w:rPr>
              <w:t xml:space="preserve"> </w:t>
            </w:r>
            <w:r w:rsidRPr="00251E14">
              <w:rPr>
                <w:rFonts w:ascii="Calibri" w:hAnsi="Calibri"/>
                <w:b/>
                <w:vertAlign w:val="subscript"/>
              </w:rPr>
              <w:t>(aq)</w:t>
            </w:r>
          </w:p>
        </w:tc>
        <w:tc>
          <w:tcPr>
            <w:tcW w:w="3827" w:type="dxa"/>
            <w:shd w:val="clear" w:color="auto" w:fill="auto"/>
            <w:vAlign w:val="center"/>
          </w:tcPr>
          <w:p w14:paraId="1F59362F" w14:textId="77777777" w:rsidR="00F77319" w:rsidRPr="00251E14" w:rsidRDefault="00F77319" w:rsidP="00A13756">
            <w:pPr>
              <w:spacing w:after="0"/>
              <w:rPr>
                <w:rFonts w:ascii="Calibri" w:hAnsi="Calibri"/>
                <w:b/>
              </w:rPr>
            </w:pPr>
            <w:r w:rsidRPr="00251E14">
              <w:rPr>
                <w:rFonts w:ascii="Calibri" w:hAnsi="Calibri"/>
                <w:b/>
              </w:rPr>
              <w:t>-chlorid</w:t>
            </w:r>
          </w:p>
        </w:tc>
      </w:tr>
      <w:tr w:rsidR="00F77319" w:rsidRPr="00251E14" w14:paraId="1765601C" w14:textId="77777777" w:rsidTr="00A13756">
        <w:tc>
          <w:tcPr>
            <w:tcW w:w="2943" w:type="dxa"/>
            <w:shd w:val="clear" w:color="auto" w:fill="auto"/>
            <w:vAlign w:val="center"/>
          </w:tcPr>
          <w:p w14:paraId="27EEEAE8" w14:textId="77777777" w:rsidR="00F77319" w:rsidRPr="00251E14" w:rsidRDefault="00F77319" w:rsidP="00A13756">
            <w:pPr>
              <w:spacing w:after="0"/>
              <w:rPr>
                <w:rFonts w:ascii="Calibri" w:hAnsi="Calibri"/>
              </w:rPr>
            </w:pPr>
            <w:r w:rsidRPr="00251E14">
              <w:rPr>
                <w:rFonts w:ascii="Calibri" w:hAnsi="Calibri"/>
              </w:rPr>
              <w:t>Schwefelsäure</w:t>
            </w:r>
          </w:p>
        </w:tc>
        <w:tc>
          <w:tcPr>
            <w:tcW w:w="2835" w:type="dxa"/>
            <w:shd w:val="clear" w:color="auto" w:fill="auto"/>
            <w:vAlign w:val="center"/>
          </w:tcPr>
          <w:p w14:paraId="13B698A1" w14:textId="77777777" w:rsidR="00F77319" w:rsidRPr="00251E14" w:rsidRDefault="00F77319" w:rsidP="00A13756">
            <w:pPr>
              <w:spacing w:after="0"/>
              <w:rPr>
                <w:rFonts w:ascii="Calibri" w:hAnsi="Calibri"/>
              </w:rPr>
            </w:pPr>
            <w:r w:rsidRPr="00251E14">
              <w:rPr>
                <w:rFonts w:ascii="Calibri" w:hAnsi="Calibri"/>
              </w:rPr>
              <w:t>H</w:t>
            </w:r>
            <w:r w:rsidRPr="00251E14">
              <w:rPr>
                <w:rFonts w:ascii="Calibri" w:hAnsi="Calibri"/>
                <w:vertAlign w:val="subscript"/>
              </w:rPr>
              <w:t>2</w:t>
            </w:r>
            <w:r w:rsidRPr="00251E14">
              <w:rPr>
                <w:rFonts w:ascii="Calibri" w:hAnsi="Calibri"/>
              </w:rPr>
              <w:t>SO</w:t>
            </w:r>
            <w:r w:rsidRPr="00251E14">
              <w:rPr>
                <w:rFonts w:ascii="Calibri" w:hAnsi="Calibri"/>
                <w:vertAlign w:val="subscript"/>
              </w:rPr>
              <w:t>4</w:t>
            </w:r>
            <w:r w:rsidRPr="00251E14">
              <w:rPr>
                <w:rFonts w:ascii="Calibri" w:hAnsi="Calibri"/>
                <w:b/>
                <w:vertAlign w:val="subscript"/>
              </w:rPr>
              <w:t>(aq)</w:t>
            </w:r>
            <w:r w:rsidRPr="00251E14">
              <w:rPr>
                <w:rFonts w:ascii="Calibri" w:hAnsi="Calibri"/>
                <w:vertAlign w:val="subscript"/>
              </w:rPr>
              <w:t xml:space="preserve"> </w:t>
            </w:r>
          </w:p>
        </w:tc>
        <w:tc>
          <w:tcPr>
            <w:tcW w:w="4111" w:type="dxa"/>
            <w:shd w:val="clear" w:color="auto" w:fill="auto"/>
          </w:tcPr>
          <w:p w14:paraId="5F0A23DD" w14:textId="77777777" w:rsidR="00F77319" w:rsidRPr="00251E14" w:rsidRDefault="00F77319" w:rsidP="00A13756">
            <w:pPr>
              <w:spacing w:after="0"/>
              <w:ind w:left="1168" w:hanging="1168"/>
              <w:rPr>
                <w:rFonts w:ascii="Calibri" w:hAnsi="Calibri"/>
                <w:b/>
                <w:vertAlign w:val="subscript"/>
              </w:rPr>
            </w:pPr>
            <w:r w:rsidRPr="00251E14">
              <w:rPr>
                <w:rFonts w:ascii="Calibri" w:hAnsi="Calibri"/>
              </w:rPr>
              <w:t>2 H</w:t>
            </w:r>
            <w:r w:rsidRPr="00251E14">
              <w:rPr>
                <w:rFonts w:ascii="Calibri" w:hAnsi="Calibri"/>
                <w:vertAlign w:val="superscript"/>
              </w:rPr>
              <w:t>+</w:t>
            </w:r>
            <w:r w:rsidRPr="00251E14">
              <w:rPr>
                <w:rFonts w:ascii="Calibri" w:hAnsi="Calibri"/>
                <w:b/>
                <w:vertAlign w:val="subscript"/>
              </w:rPr>
              <w:t xml:space="preserve">(aq)         </w:t>
            </w:r>
            <w:r>
              <w:rPr>
                <w:rFonts w:ascii="Calibri" w:hAnsi="Calibri"/>
                <w:b/>
                <w:vertAlign w:val="subscript"/>
              </w:rPr>
              <w:tab/>
            </w:r>
            <w:r w:rsidRPr="00251E14">
              <w:rPr>
                <w:rFonts w:ascii="Calibri" w:hAnsi="Calibri"/>
              </w:rPr>
              <w:t>+</w:t>
            </w:r>
            <w:r w:rsidRPr="00251E14">
              <w:rPr>
                <w:rFonts w:ascii="Calibri" w:hAnsi="Calibri"/>
                <w:b/>
              </w:rPr>
              <w:t xml:space="preserve">  SO</w:t>
            </w:r>
            <w:r w:rsidRPr="00251E14">
              <w:rPr>
                <w:rFonts w:ascii="Calibri" w:hAnsi="Calibri"/>
                <w:b/>
                <w:vertAlign w:val="subscript"/>
              </w:rPr>
              <w:t>4</w:t>
            </w:r>
            <w:r w:rsidRPr="00251E14">
              <w:rPr>
                <w:rFonts w:ascii="Calibri" w:hAnsi="Calibri"/>
                <w:b/>
                <w:vertAlign w:val="superscript"/>
              </w:rPr>
              <w:t>2-</w:t>
            </w:r>
            <w:r w:rsidRPr="00251E14">
              <w:rPr>
                <w:rFonts w:ascii="Calibri" w:hAnsi="Calibri"/>
                <w:b/>
                <w:vertAlign w:val="subscript"/>
              </w:rPr>
              <w:t>(aq)</w:t>
            </w:r>
          </w:p>
          <w:p w14:paraId="230ECB26" w14:textId="77777777" w:rsidR="00F77319" w:rsidRPr="00251E14" w:rsidRDefault="00F77319" w:rsidP="00A13756">
            <w:pPr>
              <w:spacing w:after="0"/>
              <w:ind w:left="1168" w:hanging="1168"/>
              <w:rPr>
                <w:rFonts w:ascii="Calibri" w:hAnsi="Calibri"/>
              </w:rPr>
            </w:pPr>
            <w:r w:rsidRPr="00251E14">
              <w:rPr>
                <w:rFonts w:ascii="Calibri" w:hAnsi="Calibri"/>
              </w:rPr>
              <w:t>2 H</w:t>
            </w:r>
            <w:r w:rsidRPr="00251E14">
              <w:rPr>
                <w:rFonts w:ascii="Calibri" w:hAnsi="Calibri"/>
                <w:vertAlign w:val="subscript"/>
              </w:rPr>
              <w:t>3</w:t>
            </w:r>
            <w:r w:rsidRPr="00251E14">
              <w:rPr>
                <w:rFonts w:ascii="Calibri" w:hAnsi="Calibri"/>
              </w:rPr>
              <w:t>O</w:t>
            </w:r>
            <w:r w:rsidRPr="00251E14">
              <w:rPr>
                <w:rFonts w:ascii="Calibri" w:hAnsi="Calibri"/>
                <w:vertAlign w:val="superscript"/>
              </w:rPr>
              <w:t xml:space="preserve"> +</w:t>
            </w:r>
            <w:r w:rsidRPr="00251E14">
              <w:rPr>
                <w:rFonts w:ascii="Calibri" w:hAnsi="Calibri"/>
                <w:b/>
                <w:vertAlign w:val="subscript"/>
              </w:rPr>
              <w:t xml:space="preserve">(aq)  </w:t>
            </w:r>
            <w:r>
              <w:rPr>
                <w:rFonts w:ascii="Calibri" w:hAnsi="Calibri"/>
                <w:b/>
                <w:vertAlign w:val="subscript"/>
              </w:rPr>
              <w:tab/>
            </w:r>
            <w:r w:rsidRPr="00251E14">
              <w:rPr>
                <w:rFonts w:ascii="Calibri" w:hAnsi="Calibri"/>
              </w:rPr>
              <w:t>+</w:t>
            </w:r>
            <w:r w:rsidRPr="00251E14">
              <w:rPr>
                <w:rFonts w:ascii="Calibri" w:hAnsi="Calibri"/>
                <w:b/>
              </w:rPr>
              <w:t xml:space="preserve">  SO</w:t>
            </w:r>
            <w:r w:rsidRPr="00251E14">
              <w:rPr>
                <w:rFonts w:ascii="Calibri" w:hAnsi="Calibri"/>
                <w:b/>
                <w:vertAlign w:val="subscript"/>
              </w:rPr>
              <w:t>4</w:t>
            </w:r>
            <w:r w:rsidRPr="00251E14">
              <w:rPr>
                <w:rFonts w:ascii="Calibri" w:hAnsi="Calibri"/>
                <w:b/>
                <w:vertAlign w:val="superscript"/>
              </w:rPr>
              <w:t>2-</w:t>
            </w:r>
            <w:r w:rsidRPr="00251E14">
              <w:rPr>
                <w:rFonts w:ascii="Calibri" w:hAnsi="Calibri"/>
                <w:b/>
                <w:vertAlign w:val="subscript"/>
              </w:rPr>
              <w:t>(aq)</w:t>
            </w:r>
          </w:p>
        </w:tc>
        <w:tc>
          <w:tcPr>
            <w:tcW w:w="3827" w:type="dxa"/>
            <w:shd w:val="clear" w:color="auto" w:fill="auto"/>
            <w:vAlign w:val="center"/>
          </w:tcPr>
          <w:p w14:paraId="09943FEF" w14:textId="77777777" w:rsidR="00F77319" w:rsidRPr="00251E14" w:rsidRDefault="00F77319" w:rsidP="00A13756">
            <w:pPr>
              <w:spacing w:after="0"/>
              <w:rPr>
                <w:rFonts w:ascii="Calibri" w:hAnsi="Calibri"/>
                <w:b/>
              </w:rPr>
            </w:pPr>
            <w:r w:rsidRPr="00251E14">
              <w:rPr>
                <w:rFonts w:ascii="Calibri" w:hAnsi="Calibri"/>
                <w:b/>
              </w:rPr>
              <w:t>-sulfat</w:t>
            </w:r>
          </w:p>
        </w:tc>
      </w:tr>
      <w:tr w:rsidR="00F77319" w:rsidRPr="00251E14" w14:paraId="37E19FF0" w14:textId="77777777" w:rsidTr="00A13756">
        <w:tc>
          <w:tcPr>
            <w:tcW w:w="2943" w:type="dxa"/>
            <w:shd w:val="clear" w:color="auto" w:fill="auto"/>
            <w:vAlign w:val="center"/>
          </w:tcPr>
          <w:p w14:paraId="2724D310" w14:textId="77777777" w:rsidR="00F77319" w:rsidRPr="00251E14" w:rsidRDefault="00F77319" w:rsidP="00A13756">
            <w:pPr>
              <w:spacing w:after="0"/>
              <w:rPr>
                <w:rFonts w:ascii="Calibri" w:hAnsi="Calibri"/>
              </w:rPr>
            </w:pPr>
            <w:r w:rsidRPr="00251E14">
              <w:rPr>
                <w:rFonts w:ascii="Calibri" w:hAnsi="Calibri"/>
              </w:rPr>
              <w:t>Salpetersäure</w:t>
            </w:r>
          </w:p>
        </w:tc>
        <w:tc>
          <w:tcPr>
            <w:tcW w:w="2835" w:type="dxa"/>
            <w:shd w:val="clear" w:color="auto" w:fill="auto"/>
            <w:vAlign w:val="center"/>
          </w:tcPr>
          <w:p w14:paraId="4AC1CBD4" w14:textId="77777777" w:rsidR="00F77319" w:rsidRPr="00251E14" w:rsidRDefault="00F77319" w:rsidP="00A13756">
            <w:pPr>
              <w:spacing w:after="0"/>
              <w:rPr>
                <w:rFonts w:ascii="Calibri" w:hAnsi="Calibri"/>
              </w:rPr>
            </w:pPr>
            <w:r w:rsidRPr="00251E14">
              <w:rPr>
                <w:rFonts w:ascii="Calibri" w:hAnsi="Calibri"/>
              </w:rPr>
              <w:t>HNO</w:t>
            </w:r>
            <w:r w:rsidRPr="00251E14">
              <w:rPr>
                <w:rFonts w:ascii="Calibri" w:hAnsi="Calibri"/>
                <w:vertAlign w:val="subscript"/>
              </w:rPr>
              <w:t xml:space="preserve">3 </w:t>
            </w:r>
            <w:r w:rsidRPr="00251E14">
              <w:rPr>
                <w:rFonts w:ascii="Calibri" w:hAnsi="Calibri"/>
                <w:b/>
                <w:vertAlign w:val="subscript"/>
              </w:rPr>
              <w:t>(aq)</w:t>
            </w:r>
          </w:p>
        </w:tc>
        <w:tc>
          <w:tcPr>
            <w:tcW w:w="4111" w:type="dxa"/>
            <w:shd w:val="clear" w:color="auto" w:fill="auto"/>
          </w:tcPr>
          <w:p w14:paraId="07B554A4" w14:textId="77777777" w:rsidR="00F77319" w:rsidRPr="00D81D1F" w:rsidRDefault="00F77319" w:rsidP="00A13756">
            <w:pPr>
              <w:spacing w:after="0"/>
              <w:ind w:left="1168" w:hanging="1168"/>
              <w:rPr>
                <w:rFonts w:ascii="Calibri" w:hAnsi="Calibri"/>
                <w:b/>
                <w:vertAlign w:val="subscript"/>
                <w:lang w:val="en-US"/>
              </w:rPr>
            </w:pPr>
            <w:r w:rsidRPr="00D81D1F">
              <w:rPr>
                <w:rFonts w:ascii="Calibri" w:hAnsi="Calibri"/>
                <w:lang w:val="en-US"/>
              </w:rPr>
              <w:t xml:space="preserve">   H</w:t>
            </w:r>
            <w:r w:rsidRPr="00D81D1F">
              <w:rPr>
                <w:rFonts w:ascii="Calibri" w:hAnsi="Calibri"/>
                <w:vertAlign w:val="superscript"/>
                <w:lang w:val="en-US"/>
              </w:rPr>
              <w:t>+</w:t>
            </w:r>
            <w:r w:rsidRPr="00D81D1F">
              <w:rPr>
                <w:rFonts w:ascii="Calibri" w:hAnsi="Calibri"/>
                <w:b/>
                <w:vertAlign w:val="subscript"/>
                <w:lang w:val="en-US"/>
              </w:rPr>
              <w:t>(aq)</w:t>
            </w:r>
            <w:r w:rsidRPr="00D81D1F">
              <w:rPr>
                <w:rFonts w:ascii="Calibri" w:hAnsi="Calibri"/>
                <w:b/>
                <w:lang w:val="en-US"/>
              </w:rPr>
              <w:t xml:space="preserve">       </w:t>
            </w:r>
            <w:r>
              <w:rPr>
                <w:rFonts w:ascii="Calibri" w:hAnsi="Calibri"/>
                <w:b/>
                <w:lang w:val="en-US"/>
              </w:rPr>
              <w:tab/>
            </w:r>
            <w:r w:rsidRPr="00D81D1F">
              <w:rPr>
                <w:rFonts w:ascii="Calibri" w:hAnsi="Calibri"/>
                <w:lang w:val="en-US"/>
              </w:rPr>
              <w:t>+</w:t>
            </w:r>
            <w:r w:rsidRPr="00D81D1F">
              <w:rPr>
                <w:rFonts w:ascii="Calibri" w:hAnsi="Calibri"/>
                <w:b/>
                <w:lang w:val="en-US"/>
              </w:rPr>
              <w:t xml:space="preserve"> </w:t>
            </w:r>
            <w:r>
              <w:rPr>
                <w:rFonts w:ascii="Calibri" w:hAnsi="Calibri"/>
                <w:b/>
                <w:lang w:val="en-US"/>
              </w:rPr>
              <w:t xml:space="preserve"> </w:t>
            </w:r>
            <w:r w:rsidRPr="00D81D1F">
              <w:rPr>
                <w:rFonts w:ascii="Calibri" w:hAnsi="Calibri"/>
                <w:b/>
                <w:lang w:val="en-US"/>
              </w:rPr>
              <w:t>NO</w:t>
            </w:r>
            <w:r w:rsidRPr="00D81D1F">
              <w:rPr>
                <w:rFonts w:ascii="Calibri" w:hAnsi="Calibri"/>
                <w:b/>
                <w:vertAlign w:val="subscript"/>
                <w:lang w:val="en-US"/>
              </w:rPr>
              <w:t>3</w:t>
            </w:r>
            <w:r w:rsidRPr="00D81D1F">
              <w:rPr>
                <w:rFonts w:ascii="Calibri" w:hAnsi="Calibri"/>
                <w:b/>
                <w:vertAlign w:val="superscript"/>
                <w:lang w:val="en-US"/>
              </w:rPr>
              <w:t>-</w:t>
            </w:r>
            <w:r w:rsidRPr="00D81D1F">
              <w:rPr>
                <w:rFonts w:ascii="Calibri" w:hAnsi="Calibri"/>
                <w:b/>
                <w:vertAlign w:val="subscript"/>
                <w:lang w:val="en-US"/>
              </w:rPr>
              <w:t>(aq)</w:t>
            </w:r>
          </w:p>
          <w:p w14:paraId="527CDC23" w14:textId="77777777" w:rsidR="00F77319" w:rsidRPr="00D81D1F" w:rsidRDefault="00F77319" w:rsidP="00A13756">
            <w:pPr>
              <w:spacing w:after="0"/>
              <w:ind w:left="1168" w:hanging="1168"/>
              <w:rPr>
                <w:rFonts w:ascii="Calibri" w:hAnsi="Calibri"/>
                <w:lang w:val="en-US"/>
              </w:rPr>
            </w:pPr>
            <w:r w:rsidRPr="00D81D1F">
              <w:rPr>
                <w:rFonts w:ascii="Calibri" w:hAnsi="Calibri"/>
                <w:lang w:val="en-US"/>
              </w:rPr>
              <w:t xml:space="preserve">   H</w:t>
            </w:r>
            <w:r w:rsidRPr="00D81D1F">
              <w:rPr>
                <w:rFonts w:ascii="Calibri" w:hAnsi="Calibri"/>
                <w:vertAlign w:val="subscript"/>
                <w:lang w:val="en-US"/>
              </w:rPr>
              <w:t>3</w:t>
            </w:r>
            <w:r w:rsidRPr="00D81D1F">
              <w:rPr>
                <w:rFonts w:ascii="Calibri" w:hAnsi="Calibri"/>
                <w:lang w:val="en-US"/>
              </w:rPr>
              <w:t>O</w:t>
            </w:r>
            <w:r w:rsidRPr="00D81D1F">
              <w:rPr>
                <w:rFonts w:ascii="Calibri" w:hAnsi="Calibri"/>
                <w:vertAlign w:val="superscript"/>
                <w:lang w:val="en-US"/>
              </w:rPr>
              <w:t xml:space="preserve"> +</w:t>
            </w:r>
            <w:r w:rsidRPr="00D81D1F">
              <w:rPr>
                <w:rFonts w:ascii="Calibri" w:hAnsi="Calibri"/>
                <w:b/>
                <w:vertAlign w:val="subscript"/>
                <w:lang w:val="en-US"/>
              </w:rPr>
              <w:t>(aq)</w:t>
            </w:r>
            <w:r w:rsidRPr="00D81D1F">
              <w:rPr>
                <w:rFonts w:ascii="Calibri" w:hAnsi="Calibri"/>
                <w:b/>
                <w:lang w:val="en-US"/>
              </w:rPr>
              <w:t xml:space="preserve">  </w:t>
            </w:r>
            <w:r>
              <w:rPr>
                <w:rFonts w:ascii="Calibri" w:hAnsi="Calibri"/>
                <w:b/>
                <w:lang w:val="en-US"/>
              </w:rPr>
              <w:tab/>
            </w:r>
            <w:r w:rsidRPr="00D81D1F">
              <w:rPr>
                <w:rFonts w:ascii="Calibri" w:hAnsi="Calibri"/>
                <w:lang w:val="en-US"/>
              </w:rPr>
              <w:t>+</w:t>
            </w:r>
            <w:r w:rsidRPr="00D81D1F">
              <w:rPr>
                <w:rFonts w:ascii="Calibri" w:hAnsi="Calibri"/>
                <w:b/>
                <w:lang w:val="en-US"/>
              </w:rPr>
              <w:t xml:space="preserve"> </w:t>
            </w:r>
            <w:r>
              <w:rPr>
                <w:rFonts w:ascii="Calibri" w:hAnsi="Calibri"/>
                <w:b/>
                <w:lang w:val="en-US"/>
              </w:rPr>
              <w:t xml:space="preserve"> </w:t>
            </w:r>
            <w:r w:rsidRPr="00D81D1F">
              <w:rPr>
                <w:rFonts w:ascii="Calibri" w:hAnsi="Calibri"/>
                <w:b/>
                <w:lang w:val="en-US"/>
              </w:rPr>
              <w:t>NO</w:t>
            </w:r>
            <w:r w:rsidRPr="00D81D1F">
              <w:rPr>
                <w:rFonts w:ascii="Calibri" w:hAnsi="Calibri"/>
                <w:b/>
                <w:vertAlign w:val="subscript"/>
                <w:lang w:val="en-US"/>
              </w:rPr>
              <w:t>3</w:t>
            </w:r>
            <w:r w:rsidRPr="00D81D1F">
              <w:rPr>
                <w:rFonts w:ascii="Calibri" w:hAnsi="Calibri"/>
                <w:b/>
                <w:vertAlign w:val="superscript"/>
                <w:lang w:val="en-US"/>
              </w:rPr>
              <w:t>-</w:t>
            </w:r>
            <w:r w:rsidRPr="00D81D1F">
              <w:rPr>
                <w:rFonts w:ascii="Calibri" w:hAnsi="Calibri"/>
                <w:b/>
                <w:vertAlign w:val="subscript"/>
                <w:lang w:val="en-US"/>
              </w:rPr>
              <w:t>(aq)</w:t>
            </w:r>
          </w:p>
        </w:tc>
        <w:tc>
          <w:tcPr>
            <w:tcW w:w="3827" w:type="dxa"/>
            <w:shd w:val="clear" w:color="auto" w:fill="auto"/>
            <w:vAlign w:val="center"/>
          </w:tcPr>
          <w:p w14:paraId="1B160C46" w14:textId="77777777" w:rsidR="00F77319" w:rsidRPr="00251E14" w:rsidRDefault="00F77319" w:rsidP="00A13756">
            <w:pPr>
              <w:spacing w:after="0"/>
              <w:rPr>
                <w:rFonts w:ascii="Calibri" w:hAnsi="Calibri"/>
                <w:b/>
              </w:rPr>
            </w:pPr>
            <w:r w:rsidRPr="00251E14">
              <w:rPr>
                <w:rFonts w:ascii="Calibri" w:hAnsi="Calibri"/>
                <w:b/>
              </w:rPr>
              <w:t>-nitrat</w:t>
            </w:r>
          </w:p>
        </w:tc>
      </w:tr>
      <w:tr w:rsidR="00F77319" w:rsidRPr="00251E14" w14:paraId="1677D202" w14:textId="77777777" w:rsidTr="00A13756">
        <w:tc>
          <w:tcPr>
            <w:tcW w:w="2943" w:type="dxa"/>
            <w:shd w:val="clear" w:color="auto" w:fill="auto"/>
            <w:vAlign w:val="center"/>
          </w:tcPr>
          <w:p w14:paraId="65C1911A" w14:textId="77777777" w:rsidR="00F77319" w:rsidRPr="00251E14" w:rsidRDefault="00F77319" w:rsidP="00A13756">
            <w:pPr>
              <w:spacing w:after="0"/>
              <w:rPr>
                <w:rFonts w:ascii="Calibri" w:hAnsi="Calibri"/>
              </w:rPr>
            </w:pPr>
            <w:r w:rsidRPr="00251E14">
              <w:rPr>
                <w:rFonts w:ascii="Calibri" w:hAnsi="Calibri"/>
              </w:rPr>
              <w:t>Kohlensäure</w:t>
            </w:r>
          </w:p>
        </w:tc>
        <w:tc>
          <w:tcPr>
            <w:tcW w:w="2835" w:type="dxa"/>
            <w:shd w:val="clear" w:color="auto" w:fill="auto"/>
            <w:vAlign w:val="center"/>
          </w:tcPr>
          <w:p w14:paraId="4DE88742" w14:textId="77777777" w:rsidR="00F77319" w:rsidRPr="00251E14" w:rsidRDefault="00F77319" w:rsidP="00A13756">
            <w:pPr>
              <w:spacing w:after="0"/>
              <w:rPr>
                <w:rFonts w:ascii="Calibri" w:hAnsi="Calibri"/>
              </w:rPr>
            </w:pPr>
            <w:r w:rsidRPr="00251E14">
              <w:rPr>
                <w:rFonts w:ascii="Calibri" w:hAnsi="Calibri"/>
              </w:rPr>
              <w:t>H</w:t>
            </w:r>
            <w:r w:rsidRPr="00251E14">
              <w:rPr>
                <w:rFonts w:ascii="Calibri" w:hAnsi="Calibri"/>
                <w:vertAlign w:val="subscript"/>
              </w:rPr>
              <w:t>2</w:t>
            </w:r>
            <w:r w:rsidRPr="00251E14">
              <w:rPr>
                <w:rFonts w:ascii="Calibri" w:hAnsi="Calibri"/>
              </w:rPr>
              <w:t>CO</w:t>
            </w:r>
            <w:r w:rsidRPr="00251E14">
              <w:rPr>
                <w:rFonts w:ascii="Calibri" w:hAnsi="Calibri"/>
                <w:vertAlign w:val="subscript"/>
              </w:rPr>
              <w:t xml:space="preserve">3 </w:t>
            </w:r>
            <w:r w:rsidRPr="00251E14">
              <w:rPr>
                <w:rFonts w:ascii="Calibri" w:hAnsi="Calibri"/>
                <w:b/>
                <w:vertAlign w:val="subscript"/>
              </w:rPr>
              <w:t>(aq)</w:t>
            </w:r>
          </w:p>
        </w:tc>
        <w:tc>
          <w:tcPr>
            <w:tcW w:w="4111" w:type="dxa"/>
            <w:shd w:val="clear" w:color="auto" w:fill="auto"/>
          </w:tcPr>
          <w:p w14:paraId="6C99CFA2" w14:textId="77777777" w:rsidR="00F77319" w:rsidRPr="00D81D1F" w:rsidRDefault="00F77319" w:rsidP="00A13756">
            <w:pPr>
              <w:spacing w:after="0"/>
              <w:ind w:left="1168" w:hanging="1168"/>
              <w:rPr>
                <w:rFonts w:ascii="Calibri" w:hAnsi="Calibri"/>
                <w:b/>
                <w:vertAlign w:val="subscript"/>
                <w:lang w:val="en-US"/>
              </w:rPr>
            </w:pPr>
            <w:r w:rsidRPr="00D81D1F">
              <w:rPr>
                <w:rFonts w:ascii="Calibri" w:hAnsi="Calibri"/>
                <w:lang w:val="en-US"/>
              </w:rPr>
              <w:t>2 H</w:t>
            </w:r>
            <w:r w:rsidRPr="00D81D1F">
              <w:rPr>
                <w:rFonts w:ascii="Calibri" w:hAnsi="Calibri"/>
                <w:vertAlign w:val="superscript"/>
                <w:lang w:val="en-US"/>
              </w:rPr>
              <w:t>+</w:t>
            </w:r>
            <w:r w:rsidRPr="00D81D1F">
              <w:rPr>
                <w:rFonts w:ascii="Calibri" w:hAnsi="Calibri"/>
                <w:b/>
                <w:vertAlign w:val="subscript"/>
                <w:lang w:val="en-US"/>
              </w:rPr>
              <w:t xml:space="preserve">(aq)          </w:t>
            </w:r>
            <w:r>
              <w:rPr>
                <w:rFonts w:ascii="Calibri" w:hAnsi="Calibri"/>
                <w:b/>
                <w:vertAlign w:val="subscript"/>
                <w:lang w:val="en-US"/>
              </w:rPr>
              <w:tab/>
            </w:r>
            <w:r w:rsidRPr="00D81D1F">
              <w:rPr>
                <w:rFonts w:ascii="Calibri" w:hAnsi="Calibri"/>
                <w:lang w:val="en-US"/>
              </w:rPr>
              <w:t>+</w:t>
            </w:r>
            <w:r w:rsidRPr="00D81D1F">
              <w:rPr>
                <w:rFonts w:ascii="Calibri" w:hAnsi="Calibri"/>
                <w:b/>
                <w:lang w:val="en-US"/>
              </w:rPr>
              <w:t xml:space="preserve"> </w:t>
            </w:r>
            <w:r>
              <w:rPr>
                <w:rFonts w:ascii="Calibri" w:hAnsi="Calibri"/>
                <w:b/>
                <w:lang w:val="en-US"/>
              </w:rPr>
              <w:t xml:space="preserve"> </w:t>
            </w:r>
            <w:r w:rsidRPr="00D81D1F">
              <w:rPr>
                <w:rFonts w:ascii="Calibri" w:hAnsi="Calibri"/>
                <w:b/>
                <w:lang w:val="en-US"/>
              </w:rPr>
              <w:t>CO</w:t>
            </w:r>
            <w:r w:rsidRPr="00D81D1F">
              <w:rPr>
                <w:rFonts w:ascii="Calibri" w:hAnsi="Calibri"/>
                <w:b/>
                <w:vertAlign w:val="subscript"/>
                <w:lang w:val="en-US"/>
              </w:rPr>
              <w:t>3</w:t>
            </w:r>
            <w:r w:rsidRPr="00D81D1F">
              <w:rPr>
                <w:rFonts w:ascii="Calibri" w:hAnsi="Calibri"/>
                <w:b/>
                <w:vertAlign w:val="superscript"/>
                <w:lang w:val="en-US"/>
              </w:rPr>
              <w:t>2-</w:t>
            </w:r>
            <w:r w:rsidRPr="00D81D1F">
              <w:rPr>
                <w:rFonts w:ascii="Calibri" w:hAnsi="Calibri"/>
                <w:b/>
                <w:vertAlign w:val="subscript"/>
                <w:lang w:val="en-US"/>
              </w:rPr>
              <w:t>(aq)</w:t>
            </w:r>
          </w:p>
          <w:p w14:paraId="63BF5FD4" w14:textId="77777777" w:rsidR="00F77319" w:rsidRPr="00D81D1F" w:rsidRDefault="00F77319" w:rsidP="00A13756">
            <w:pPr>
              <w:spacing w:after="0"/>
              <w:ind w:left="1168" w:hanging="1168"/>
              <w:rPr>
                <w:rFonts w:ascii="Calibri" w:hAnsi="Calibri"/>
                <w:lang w:val="en-US"/>
              </w:rPr>
            </w:pPr>
            <w:r w:rsidRPr="00D81D1F">
              <w:rPr>
                <w:rFonts w:ascii="Calibri" w:hAnsi="Calibri"/>
                <w:lang w:val="en-US"/>
              </w:rPr>
              <w:t>2 H</w:t>
            </w:r>
            <w:r w:rsidRPr="00D81D1F">
              <w:rPr>
                <w:rFonts w:ascii="Calibri" w:hAnsi="Calibri"/>
                <w:vertAlign w:val="subscript"/>
                <w:lang w:val="en-US"/>
              </w:rPr>
              <w:t>3</w:t>
            </w:r>
            <w:r w:rsidRPr="00D81D1F">
              <w:rPr>
                <w:rFonts w:ascii="Calibri" w:hAnsi="Calibri"/>
                <w:lang w:val="en-US"/>
              </w:rPr>
              <w:t>O</w:t>
            </w:r>
            <w:r w:rsidRPr="00D81D1F">
              <w:rPr>
                <w:rFonts w:ascii="Calibri" w:hAnsi="Calibri"/>
                <w:vertAlign w:val="superscript"/>
                <w:lang w:val="en-US"/>
              </w:rPr>
              <w:t xml:space="preserve"> +</w:t>
            </w:r>
            <w:r w:rsidRPr="00D81D1F">
              <w:rPr>
                <w:rFonts w:ascii="Calibri" w:hAnsi="Calibri"/>
                <w:b/>
                <w:vertAlign w:val="subscript"/>
                <w:lang w:val="en-US"/>
              </w:rPr>
              <w:t xml:space="preserve">(aq)   </w:t>
            </w:r>
            <w:r>
              <w:rPr>
                <w:rFonts w:ascii="Calibri" w:hAnsi="Calibri"/>
                <w:b/>
                <w:vertAlign w:val="subscript"/>
                <w:lang w:val="en-US"/>
              </w:rPr>
              <w:tab/>
            </w:r>
            <w:r w:rsidRPr="00D81D1F">
              <w:rPr>
                <w:rFonts w:ascii="Calibri" w:hAnsi="Calibri"/>
                <w:lang w:val="en-US"/>
              </w:rPr>
              <w:t>+</w:t>
            </w:r>
            <w:r w:rsidRPr="00D81D1F">
              <w:rPr>
                <w:rFonts w:ascii="Calibri" w:hAnsi="Calibri"/>
                <w:b/>
                <w:lang w:val="en-US"/>
              </w:rPr>
              <w:t xml:space="preserve"> </w:t>
            </w:r>
            <w:r>
              <w:rPr>
                <w:rFonts w:ascii="Calibri" w:hAnsi="Calibri"/>
                <w:b/>
                <w:lang w:val="en-US"/>
              </w:rPr>
              <w:t xml:space="preserve"> </w:t>
            </w:r>
            <w:r w:rsidRPr="00D81D1F">
              <w:rPr>
                <w:rFonts w:ascii="Calibri" w:hAnsi="Calibri"/>
                <w:b/>
                <w:lang w:val="en-US"/>
              </w:rPr>
              <w:t>CO</w:t>
            </w:r>
            <w:r w:rsidRPr="00D81D1F">
              <w:rPr>
                <w:rFonts w:ascii="Calibri" w:hAnsi="Calibri"/>
                <w:b/>
                <w:vertAlign w:val="subscript"/>
                <w:lang w:val="en-US"/>
              </w:rPr>
              <w:t>3</w:t>
            </w:r>
            <w:r w:rsidRPr="00D81D1F">
              <w:rPr>
                <w:rFonts w:ascii="Calibri" w:hAnsi="Calibri"/>
                <w:b/>
                <w:vertAlign w:val="superscript"/>
                <w:lang w:val="en-US"/>
              </w:rPr>
              <w:t>2-</w:t>
            </w:r>
            <w:r w:rsidRPr="00D81D1F">
              <w:rPr>
                <w:rFonts w:ascii="Calibri" w:hAnsi="Calibri"/>
                <w:b/>
                <w:vertAlign w:val="subscript"/>
                <w:lang w:val="en-US"/>
              </w:rPr>
              <w:t>(aq)</w:t>
            </w:r>
          </w:p>
        </w:tc>
        <w:tc>
          <w:tcPr>
            <w:tcW w:w="3827" w:type="dxa"/>
            <w:shd w:val="clear" w:color="auto" w:fill="auto"/>
            <w:vAlign w:val="center"/>
          </w:tcPr>
          <w:p w14:paraId="3FCC2A19" w14:textId="77777777" w:rsidR="00F77319" w:rsidRPr="00251E14" w:rsidRDefault="00F77319" w:rsidP="00A13756">
            <w:pPr>
              <w:spacing w:after="0"/>
              <w:rPr>
                <w:rFonts w:ascii="Calibri" w:hAnsi="Calibri"/>
                <w:b/>
              </w:rPr>
            </w:pPr>
            <w:r w:rsidRPr="00251E14">
              <w:rPr>
                <w:rFonts w:ascii="Calibri" w:hAnsi="Calibri"/>
                <w:b/>
              </w:rPr>
              <w:t>-carbonat</w:t>
            </w:r>
          </w:p>
        </w:tc>
      </w:tr>
      <w:tr w:rsidR="00F77319" w:rsidRPr="00251E14" w14:paraId="555DD6E9" w14:textId="77777777" w:rsidTr="00A13756">
        <w:tc>
          <w:tcPr>
            <w:tcW w:w="2943" w:type="dxa"/>
            <w:shd w:val="clear" w:color="auto" w:fill="auto"/>
            <w:vAlign w:val="center"/>
          </w:tcPr>
          <w:p w14:paraId="0DC050CD" w14:textId="77777777" w:rsidR="00F77319" w:rsidRPr="00251E14" w:rsidRDefault="00F77319" w:rsidP="00A13756">
            <w:pPr>
              <w:spacing w:after="0"/>
              <w:rPr>
                <w:rFonts w:ascii="Calibri" w:hAnsi="Calibri"/>
              </w:rPr>
            </w:pPr>
            <w:r w:rsidRPr="00251E14">
              <w:rPr>
                <w:rFonts w:ascii="Calibri" w:hAnsi="Calibri"/>
              </w:rPr>
              <w:t>Essigsäure</w:t>
            </w:r>
          </w:p>
        </w:tc>
        <w:tc>
          <w:tcPr>
            <w:tcW w:w="2835" w:type="dxa"/>
            <w:shd w:val="clear" w:color="auto" w:fill="auto"/>
            <w:vAlign w:val="center"/>
          </w:tcPr>
          <w:p w14:paraId="25E8732F" w14:textId="77777777" w:rsidR="00F77319" w:rsidRPr="00251E14" w:rsidRDefault="00F77319" w:rsidP="00A13756">
            <w:pPr>
              <w:spacing w:after="0"/>
              <w:rPr>
                <w:rFonts w:ascii="Calibri" w:hAnsi="Calibri"/>
              </w:rPr>
            </w:pPr>
            <w:r w:rsidRPr="00251E14">
              <w:rPr>
                <w:rFonts w:ascii="Calibri" w:hAnsi="Calibri"/>
              </w:rPr>
              <w:t xml:space="preserve">HAc </w:t>
            </w:r>
            <w:r w:rsidRPr="00251E14">
              <w:rPr>
                <w:rFonts w:ascii="Calibri" w:hAnsi="Calibri"/>
                <w:b/>
                <w:vertAlign w:val="subscript"/>
              </w:rPr>
              <w:t>(aq)</w:t>
            </w:r>
            <w:r w:rsidRPr="00251E14">
              <w:rPr>
                <w:rFonts w:ascii="Calibri" w:hAnsi="Calibri"/>
              </w:rPr>
              <w:br/>
            </w:r>
            <w:r w:rsidRPr="00251E14">
              <w:rPr>
                <w:rFonts w:ascii="Calibri" w:hAnsi="Calibri"/>
                <w:sz w:val="16"/>
                <w:szCs w:val="16"/>
              </w:rPr>
              <w:t>stark vereinfacht</w:t>
            </w:r>
          </w:p>
        </w:tc>
        <w:tc>
          <w:tcPr>
            <w:tcW w:w="4111" w:type="dxa"/>
            <w:shd w:val="clear" w:color="auto" w:fill="auto"/>
          </w:tcPr>
          <w:p w14:paraId="61979A14" w14:textId="77777777" w:rsidR="00F77319" w:rsidRPr="00251E14" w:rsidRDefault="00F77319" w:rsidP="00A13756">
            <w:pPr>
              <w:spacing w:after="0"/>
              <w:ind w:left="1168" w:hanging="1168"/>
              <w:rPr>
                <w:rFonts w:ascii="Calibri" w:hAnsi="Calibri"/>
                <w:b/>
                <w:vertAlign w:val="subscript"/>
              </w:rPr>
            </w:pPr>
            <w:r w:rsidRPr="00251E14">
              <w:rPr>
                <w:rFonts w:ascii="Calibri" w:hAnsi="Calibri"/>
              </w:rPr>
              <w:t xml:space="preserve">   H</w:t>
            </w:r>
            <w:r w:rsidRPr="00251E14">
              <w:rPr>
                <w:rFonts w:ascii="Calibri" w:hAnsi="Calibri"/>
                <w:vertAlign w:val="superscript"/>
              </w:rPr>
              <w:t>+</w:t>
            </w:r>
            <w:r w:rsidRPr="00251E14">
              <w:rPr>
                <w:rFonts w:ascii="Calibri" w:hAnsi="Calibri"/>
                <w:b/>
                <w:vertAlign w:val="subscript"/>
              </w:rPr>
              <w:t>(aq)</w:t>
            </w:r>
            <w:r w:rsidRPr="00251E14">
              <w:rPr>
                <w:rFonts w:ascii="Calibri" w:hAnsi="Calibri"/>
              </w:rPr>
              <w:t xml:space="preserve">        </w:t>
            </w:r>
            <w:r>
              <w:rPr>
                <w:rFonts w:ascii="Calibri" w:hAnsi="Calibri"/>
              </w:rPr>
              <w:tab/>
            </w:r>
            <w:r w:rsidRPr="00251E14">
              <w:rPr>
                <w:rFonts w:ascii="Calibri" w:hAnsi="Calibri"/>
              </w:rPr>
              <w:t xml:space="preserve">+  </w:t>
            </w:r>
            <w:r w:rsidRPr="00251E14">
              <w:rPr>
                <w:rFonts w:ascii="Calibri" w:hAnsi="Calibri"/>
                <w:b/>
              </w:rPr>
              <w:t>Ac</w:t>
            </w:r>
            <w:r w:rsidRPr="00251E14">
              <w:rPr>
                <w:rFonts w:ascii="Calibri" w:hAnsi="Calibri"/>
                <w:b/>
                <w:vertAlign w:val="superscript"/>
              </w:rPr>
              <w:t>-</w:t>
            </w:r>
            <w:r w:rsidRPr="00251E14">
              <w:rPr>
                <w:rFonts w:ascii="Calibri" w:hAnsi="Calibri"/>
                <w:b/>
                <w:vertAlign w:val="subscript"/>
              </w:rPr>
              <w:t>(aq)</w:t>
            </w:r>
          </w:p>
          <w:p w14:paraId="0FFEE076" w14:textId="77777777" w:rsidR="00F77319" w:rsidRPr="00251E14" w:rsidRDefault="00F77319" w:rsidP="00A13756">
            <w:pPr>
              <w:spacing w:after="0"/>
              <w:ind w:left="1168" w:hanging="1168"/>
              <w:rPr>
                <w:rFonts w:ascii="Calibri" w:hAnsi="Calibri"/>
                <w:b/>
                <w:vertAlign w:val="subscript"/>
              </w:rPr>
            </w:pPr>
            <w:r w:rsidRPr="00251E14">
              <w:rPr>
                <w:rFonts w:ascii="Calibri" w:hAnsi="Calibri"/>
              </w:rPr>
              <w:t xml:space="preserve">   H</w:t>
            </w:r>
            <w:r w:rsidRPr="00251E14">
              <w:rPr>
                <w:rFonts w:ascii="Calibri" w:hAnsi="Calibri"/>
                <w:vertAlign w:val="subscript"/>
              </w:rPr>
              <w:t>3</w:t>
            </w:r>
            <w:r w:rsidRPr="00251E14">
              <w:rPr>
                <w:rFonts w:ascii="Calibri" w:hAnsi="Calibri"/>
              </w:rPr>
              <w:t>O</w:t>
            </w:r>
            <w:r w:rsidRPr="00251E14">
              <w:rPr>
                <w:rFonts w:ascii="Calibri" w:hAnsi="Calibri"/>
                <w:vertAlign w:val="superscript"/>
              </w:rPr>
              <w:t xml:space="preserve"> +</w:t>
            </w:r>
            <w:r w:rsidRPr="00251E14">
              <w:rPr>
                <w:rFonts w:ascii="Calibri" w:hAnsi="Calibri"/>
                <w:b/>
                <w:vertAlign w:val="subscript"/>
              </w:rPr>
              <w:t>(aq)</w:t>
            </w:r>
            <w:r w:rsidRPr="00251E14">
              <w:rPr>
                <w:rFonts w:ascii="Calibri" w:hAnsi="Calibri"/>
              </w:rPr>
              <w:t xml:space="preserve">   </w:t>
            </w:r>
            <w:r>
              <w:rPr>
                <w:rFonts w:ascii="Calibri" w:hAnsi="Calibri"/>
              </w:rPr>
              <w:tab/>
            </w:r>
            <w:r w:rsidRPr="00251E14">
              <w:rPr>
                <w:rFonts w:ascii="Calibri" w:hAnsi="Calibri"/>
              </w:rPr>
              <w:t xml:space="preserve">+  </w:t>
            </w:r>
            <w:r w:rsidRPr="00251E14">
              <w:rPr>
                <w:rFonts w:ascii="Calibri" w:hAnsi="Calibri"/>
                <w:b/>
              </w:rPr>
              <w:t>Ac</w:t>
            </w:r>
            <w:r w:rsidRPr="00251E14">
              <w:rPr>
                <w:rFonts w:ascii="Calibri" w:hAnsi="Calibri"/>
                <w:b/>
                <w:vertAlign w:val="superscript"/>
              </w:rPr>
              <w:t>-</w:t>
            </w:r>
            <w:r w:rsidRPr="00251E14">
              <w:rPr>
                <w:rFonts w:ascii="Calibri" w:hAnsi="Calibri"/>
                <w:b/>
                <w:vertAlign w:val="subscript"/>
              </w:rPr>
              <w:t>(aq)</w:t>
            </w:r>
          </w:p>
        </w:tc>
        <w:tc>
          <w:tcPr>
            <w:tcW w:w="3827" w:type="dxa"/>
            <w:shd w:val="clear" w:color="auto" w:fill="auto"/>
            <w:vAlign w:val="center"/>
          </w:tcPr>
          <w:p w14:paraId="3FF5D79F" w14:textId="77777777" w:rsidR="00F77319" w:rsidRPr="00251E14" w:rsidRDefault="00F77319" w:rsidP="00A13756">
            <w:pPr>
              <w:spacing w:after="0"/>
              <w:rPr>
                <w:rFonts w:ascii="Calibri" w:hAnsi="Calibri"/>
                <w:b/>
              </w:rPr>
            </w:pPr>
            <w:r w:rsidRPr="00251E14">
              <w:rPr>
                <w:rFonts w:ascii="Calibri" w:hAnsi="Calibri"/>
                <w:b/>
              </w:rPr>
              <w:t>-acetat</w:t>
            </w:r>
          </w:p>
        </w:tc>
      </w:tr>
    </w:tbl>
    <w:p w14:paraId="0C0A94EB" w14:textId="77777777" w:rsidR="00F77319" w:rsidRPr="00251E14" w:rsidRDefault="00F77319" w:rsidP="00F77319">
      <w:pPr>
        <w:spacing w:before="120" w:after="0"/>
        <w:rPr>
          <w:rFonts w:ascii="Calibri" w:hAnsi="Calibri"/>
          <w:b/>
          <w:u w:val="single"/>
        </w:rPr>
      </w:pPr>
      <w:r w:rsidRPr="00251E14">
        <w:rPr>
          <w:rFonts w:ascii="Calibri" w:hAnsi="Calibri"/>
          <w:b/>
          <w:u w:val="single"/>
        </w:rPr>
        <w:t>Neutralisation:</w:t>
      </w:r>
    </w:p>
    <w:p w14:paraId="0CFFC0E8" w14:textId="77777777" w:rsidR="00F77319" w:rsidRPr="00251E14" w:rsidRDefault="00F77319" w:rsidP="00F77319">
      <w:pPr>
        <w:spacing w:after="0"/>
        <w:rPr>
          <w:rFonts w:ascii="Calibri" w:hAnsi="Calibri"/>
        </w:rPr>
      </w:pPr>
      <w:r w:rsidRPr="00251E14">
        <w:rPr>
          <w:rFonts w:ascii="Calibri" w:hAnsi="Calibri"/>
        </w:rPr>
        <w:t>Saure und alkalische Lösungen heben einander in ihrer Wirkung auf, wenn sie im richtigen Mengenverhältnis zusammen</w:t>
      </w:r>
      <w:r>
        <w:rPr>
          <w:rFonts w:ascii="Calibri" w:hAnsi="Calibri"/>
        </w:rPr>
        <w:t xml:space="preserve"> </w:t>
      </w:r>
      <w:r w:rsidRPr="00251E14">
        <w:rPr>
          <w:rFonts w:ascii="Calibri" w:hAnsi="Calibri"/>
        </w:rPr>
        <w:t>gegeben</w:t>
      </w:r>
      <w:r>
        <w:rPr>
          <w:rFonts w:ascii="Calibri" w:hAnsi="Calibri"/>
        </w:rPr>
        <w:t xml:space="preserve"> werden.</w:t>
      </w:r>
      <w:r>
        <w:rPr>
          <w:rFonts w:ascii="Calibri" w:hAnsi="Calibri"/>
        </w:rPr>
        <w:br/>
      </w:r>
      <w:r w:rsidRPr="00251E14">
        <w:rPr>
          <w:rFonts w:ascii="Calibri" w:hAnsi="Calibri"/>
        </w:rPr>
        <w:t xml:space="preserve"> </w:t>
      </w:r>
      <w:r w:rsidRPr="00251E14">
        <w:rPr>
          <w:rFonts w:ascii="Calibri" w:hAnsi="Calibri"/>
          <w:b/>
        </w:rPr>
        <w:t>H</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   OH</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w:t>
      </w:r>
      <w:r w:rsidRPr="00251E14">
        <w:rPr>
          <w:rFonts w:ascii="Calibri" w:hAnsi="Calibri"/>
          <w:b/>
        </w:rPr>
        <w:sym w:font="Wingdings" w:char="F0E0"/>
      </w:r>
      <w:r w:rsidRPr="00251E14">
        <w:rPr>
          <w:rFonts w:ascii="Calibri" w:hAnsi="Calibri"/>
          <w:b/>
        </w:rPr>
        <w:t xml:space="preserve">  H</w:t>
      </w:r>
      <w:r w:rsidRPr="00251E14">
        <w:rPr>
          <w:rFonts w:ascii="Calibri" w:hAnsi="Calibri"/>
          <w:b/>
          <w:vertAlign w:val="subscript"/>
        </w:rPr>
        <w:t>2</w:t>
      </w:r>
      <w:r w:rsidRPr="00251E14">
        <w:rPr>
          <w:rFonts w:ascii="Calibri" w:hAnsi="Calibri"/>
          <w:b/>
        </w:rPr>
        <w:t xml:space="preserve">O </w:t>
      </w:r>
      <w:r w:rsidRPr="00251E14">
        <w:rPr>
          <w:rFonts w:ascii="Calibri" w:hAnsi="Calibri"/>
          <w:b/>
          <w:vertAlign w:val="subscript"/>
        </w:rPr>
        <w:t xml:space="preserve">(l)  </w:t>
      </w:r>
      <w:r w:rsidRPr="00251E14">
        <w:rPr>
          <w:rFonts w:ascii="Calibri" w:hAnsi="Calibri"/>
          <w:b/>
          <w:vertAlign w:val="subscript"/>
        </w:rPr>
        <w:tab/>
      </w:r>
      <w:r w:rsidRPr="00251E14">
        <w:rPr>
          <w:rFonts w:ascii="Calibri" w:hAnsi="Calibri"/>
          <w:b/>
          <w:vertAlign w:val="subscript"/>
        </w:rPr>
        <w:tab/>
      </w:r>
      <w:r w:rsidRPr="00251E14">
        <w:rPr>
          <w:rFonts w:ascii="Calibri" w:hAnsi="Calibri"/>
          <w:b/>
        </w:rPr>
        <w:t xml:space="preserve">bzw. </w:t>
      </w:r>
      <w:r w:rsidRPr="00251E14">
        <w:rPr>
          <w:rFonts w:ascii="Calibri" w:hAnsi="Calibri"/>
          <w:b/>
        </w:rPr>
        <w:tab/>
      </w:r>
      <w:r w:rsidRPr="00251E14">
        <w:rPr>
          <w:rFonts w:ascii="Calibri" w:hAnsi="Calibri"/>
          <w:b/>
        </w:rPr>
        <w:tab/>
        <w:t>H</w:t>
      </w:r>
      <w:r w:rsidRPr="00251E14">
        <w:rPr>
          <w:rFonts w:ascii="Calibri" w:hAnsi="Calibri"/>
          <w:b/>
          <w:vertAlign w:val="subscript"/>
        </w:rPr>
        <w:t>3</w:t>
      </w:r>
      <w:r w:rsidRPr="00251E14">
        <w:rPr>
          <w:rFonts w:ascii="Calibri" w:hAnsi="Calibri"/>
          <w:b/>
        </w:rPr>
        <w:t>O</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   OH</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w:t>
      </w:r>
      <w:r w:rsidRPr="00251E14">
        <w:rPr>
          <w:rFonts w:ascii="Calibri" w:hAnsi="Calibri"/>
          <w:b/>
        </w:rPr>
        <w:sym w:font="Wingdings" w:char="F0E0"/>
      </w:r>
      <w:r w:rsidRPr="00251E14">
        <w:rPr>
          <w:rFonts w:ascii="Calibri" w:hAnsi="Calibri"/>
          <w:b/>
        </w:rPr>
        <w:t xml:space="preserve">  2 H</w:t>
      </w:r>
      <w:r w:rsidRPr="00251E14">
        <w:rPr>
          <w:rFonts w:ascii="Calibri" w:hAnsi="Calibri"/>
          <w:b/>
          <w:vertAlign w:val="subscript"/>
        </w:rPr>
        <w:t>2</w:t>
      </w:r>
      <w:r w:rsidRPr="00251E14">
        <w:rPr>
          <w:rFonts w:ascii="Calibri" w:hAnsi="Calibri"/>
          <w:b/>
        </w:rPr>
        <w:t xml:space="preserve">O </w:t>
      </w:r>
      <w:r w:rsidRPr="00251E14">
        <w:rPr>
          <w:rFonts w:ascii="Calibri" w:hAnsi="Calibri"/>
          <w:b/>
          <w:vertAlign w:val="subscript"/>
        </w:rPr>
        <w:t xml:space="preserve">(l)  </w:t>
      </w:r>
    </w:p>
    <w:p w14:paraId="4A984D56" w14:textId="77777777" w:rsidR="00F77319" w:rsidRPr="00251E14" w:rsidRDefault="00F77319" w:rsidP="00F77319">
      <w:pPr>
        <w:spacing w:after="120"/>
        <w:rPr>
          <w:rFonts w:ascii="Calibri" w:hAnsi="Calibri"/>
        </w:rPr>
      </w:pPr>
      <w:r w:rsidRPr="00251E14">
        <w:rPr>
          <w:rFonts w:ascii="Calibri" w:hAnsi="Calibri"/>
        </w:rPr>
        <w:t xml:space="preserve">Mit Hilfe eines Indikators kann man feststellen, ob </w:t>
      </w:r>
      <w:r>
        <w:rPr>
          <w:rFonts w:ascii="Calibri" w:hAnsi="Calibri"/>
        </w:rPr>
        <w:t>die</w:t>
      </w:r>
      <w:r w:rsidRPr="00251E14">
        <w:rPr>
          <w:rFonts w:ascii="Calibri" w:hAnsi="Calibri"/>
        </w:rPr>
        <w:t xml:space="preserve"> vorliegenden hydratisierten Wasserstoff-Ionen mit den zugegebenen hydratisierten Hydroxid-Ionen </w:t>
      </w:r>
      <w:r>
        <w:rPr>
          <w:rFonts w:ascii="Calibri" w:hAnsi="Calibri"/>
        </w:rPr>
        <w:t xml:space="preserve">vollständig </w:t>
      </w:r>
      <w:r w:rsidRPr="00251E14">
        <w:rPr>
          <w:rFonts w:ascii="Calibri" w:hAnsi="Calibri"/>
        </w:rPr>
        <w:t>reagiert haben. Dann ist die Lösung neutral.</w:t>
      </w:r>
    </w:p>
    <w:p w14:paraId="4FDBB9E7" w14:textId="77777777" w:rsidR="00F77319" w:rsidRPr="00251E14" w:rsidRDefault="00F77319" w:rsidP="00F77319">
      <w:pPr>
        <w:spacing w:after="0"/>
        <w:rPr>
          <w:rFonts w:ascii="Calibri" w:hAnsi="Calibri"/>
        </w:rPr>
      </w:pPr>
      <w:r w:rsidRPr="00251E14">
        <w:rPr>
          <w:rFonts w:ascii="Calibri" w:hAnsi="Calibri"/>
          <w:b/>
          <w:u w:val="single"/>
        </w:rPr>
        <w:t>Beispiel zum Aufstellen von Neutralisationsgleichungen:</w:t>
      </w:r>
      <w:r w:rsidRPr="00251E14">
        <w:rPr>
          <w:rFonts w:ascii="Calibri" w:hAnsi="Calibri"/>
        </w:rPr>
        <w:br/>
        <w:t xml:space="preserve">Calciumlauge </w:t>
      </w:r>
      <w:r w:rsidRPr="00251E14">
        <w:rPr>
          <w:rFonts w:ascii="Calibri" w:hAnsi="Calibri"/>
        </w:rPr>
        <w:tab/>
      </w:r>
      <w:r w:rsidRPr="00251E14">
        <w:rPr>
          <w:rFonts w:ascii="Calibri" w:hAnsi="Calibri"/>
        </w:rPr>
        <w:tab/>
        <w:t xml:space="preserve">+ </w:t>
      </w:r>
      <w:r>
        <w:rPr>
          <w:rFonts w:ascii="Calibri" w:hAnsi="Calibri"/>
        </w:rPr>
        <w:t xml:space="preserve">  Salzsäure                     </w:t>
      </w:r>
      <w:r w:rsidRPr="00251E14">
        <w:rPr>
          <w:rFonts w:ascii="Calibri" w:hAnsi="Calibri"/>
        </w:rPr>
        <w:sym w:font="Wingdings" w:char="F0E0"/>
      </w:r>
      <w:r w:rsidRPr="00251E14">
        <w:rPr>
          <w:rFonts w:ascii="Calibri" w:hAnsi="Calibri"/>
        </w:rPr>
        <w:t xml:space="preserve"> </w:t>
      </w:r>
      <w:r>
        <w:rPr>
          <w:rFonts w:ascii="Calibri" w:hAnsi="Calibri"/>
        </w:rPr>
        <w:t xml:space="preserve"> </w:t>
      </w:r>
      <w:r>
        <w:rPr>
          <w:rFonts w:ascii="Calibri" w:hAnsi="Calibri"/>
        </w:rPr>
        <w:tab/>
      </w:r>
      <w:r w:rsidRPr="00251E14">
        <w:rPr>
          <w:rFonts w:ascii="Calibri" w:hAnsi="Calibri"/>
        </w:rPr>
        <w:t xml:space="preserve">Calciumchlorid </w:t>
      </w:r>
      <w:r>
        <w:rPr>
          <w:rFonts w:ascii="Calibri" w:hAnsi="Calibri"/>
        </w:rPr>
        <w:t xml:space="preserve">       </w:t>
      </w:r>
      <w:r>
        <w:rPr>
          <w:rFonts w:ascii="Calibri" w:hAnsi="Calibri"/>
        </w:rPr>
        <w:tab/>
      </w:r>
      <w:r w:rsidRPr="00251E14">
        <w:rPr>
          <w:rFonts w:ascii="Calibri" w:hAnsi="Calibri"/>
        </w:rPr>
        <w:t>+ Wasser</w:t>
      </w:r>
      <w:r>
        <w:rPr>
          <w:rFonts w:ascii="Calibri" w:hAnsi="Calibri"/>
        </w:rPr>
        <w:t xml:space="preserve">    </w:t>
      </w:r>
      <w:r>
        <w:rPr>
          <w:rFonts w:ascii="Calibri" w:hAnsi="Calibri"/>
        </w:rPr>
        <w:br/>
        <w:t>Calciumhydroxid</w:t>
      </w:r>
      <w:r w:rsidRPr="00251E14">
        <w:rPr>
          <w:rFonts w:ascii="Calibri" w:hAnsi="Calibri"/>
          <w:b/>
          <w:vertAlign w:val="subscript"/>
        </w:rPr>
        <w:t>(aq)</w:t>
      </w:r>
      <w:r>
        <w:rPr>
          <w:rFonts w:ascii="Calibri" w:hAnsi="Calibri"/>
        </w:rPr>
        <w:t xml:space="preserve">    </w:t>
      </w:r>
      <w:r>
        <w:rPr>
          <w:rFonts w:ascii="Calibri" w:hAnsi="Calibri"/>
        </w:rPr>
        <w:tab/>
        <w:t>+   Chlorwasserstoff</w:t>
      </w:r>
      <w:r w:rsidRPr="00251E14">
        <w:rPr>
          <w:rFonts w:ascii="Calibri" w:hAnsi="Calibri"/>
          <w:b/>
          <w:vertAlign w:val="subscript"/>
        </w:rPr>
        <w:t>(aq)</w:t>
      </w:r>
      <w:r>
        <w:rPr>
          <w:rFonts w:ascii="Calibri" w:hAnsi="Calibri"/>
        </w:rPr>
        <w:t xml:space="preserve">  </w:t>
      </w:r>
      <w:r>
        <w:rPr>
          <w:rFonts w:ascii="Calibri" w:hAnsi="Calibri"/>
        </w:rPr>
        <w:tab/>
      </w:r>
      <w:r w:rsidRPr="00D81D1F">
        <w:rPr>
          <w:rFonts w:ascii="Calibri" w:hAnsi="Calibri"/>
        </w:rPr>
        <w:sym w:font="Wingdings" w:char="F0E0"/>
      </w:r>
      <w:r>
        <w:rPr>
          <w:rFonts w:ascii="Calibri" w:hAnsi="Calibri"/>
        </w:rPr>
        <w:t xml:space="preserve">  </w:t>
      </w:r>
      <w:r>
        <w:rPr>
          <w:rFonts w:ascii="Calibri" w:hAnsi="Calibri"/>
        </w:rPr>
        <w:tab/>
        <w:t>Calciumchlorid</w:t>
      </w:r>
      <w:r w:rsidRPr="00251E14">
        <w:rPr>
          <w:rFonts w:ascii="Calibri" w:hAnsi="Calibri"/>
          <w:b/>
          <w:vertAlign w:val="subscript"/>
        </w:rPr>
        <w:t>(aq)</w:t>
      </w:r>
      <w:r>
        <w:rPr>
          <w:rFonts w:ascii="Calibri" w:hAnsi="Calibri"/>
        </w:rPr>
        <w:t xml:space="preserve">  </w:t>
      </w:r>
      <w:r>
        <w:rPr>
          <w:rFonts w:ascii="Calibri" w:hAnsi="Calibri"/>
        </w:rPr>
        <w:tab/>
        <w:t>+   Wasser</w:t>
      </w:r>
      <w:r w:rsidRPr="00251E14">
        <w:rPr>
          <w:rFonts w:ascii="Calibri" w:hAnsi="Calibri"/>
          <w:b/>
          <w:vertAlign w:val="subscript"/>
        </w:rPr>
        <w:t>(l)</w:t>
      </w:r>
    </w:p>
    <w:p w14:paraId="3B77AEB5" w14:textId="77777777" w:rsidR="00F77319" w:rsidRPr="00D81D1F" w:rsidRDefault="00F77319" w:rsidP="00F77319">
      <w:pPr>
        <w:spacing w:after="0"/>
        <w:rPr>
          <w:rFonts w:ascii="Calibri" w:hAnsi="Calibri"/>
        </w:rPr>
      </w:pPr>
      <w:r w:rsidRPr="00251E14">
        <w:rPr>
          <w:rFonts w:ascii="Calibri" w:hAnsi="Calibri"/>
          <w:b/>
        </w:rPr>
        <w:t>Ca(OH)</w:t>
      </w:r>
      <w:r w:rsidRPr="00251E14">
        <w:rPr>
          <w:rFonts w:ascii="Calibri" w:hAnsi="Calibri"/>
          <w:b/>
          <w:vertAlign w:val="subscript"/>
        </w:rPr>
        <w:t>2</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w:t>
      </w:r>
      <w:r w:rsidRPr="00251E14">
        <w:rPr>
          <w:rFonts w:ascii="Calibri" w:hAnsi="Calibri"/>
          <w:b/>
        </w:rPr>
        <w:tab/>
        <w:t xml:space="preserve">+ 2  HCl   </w:t>
      </w:r>
      <w:r w:rsidRPr="00251E14">
        <w:rPr>
          <w:rFonts w:ascii="Calibri" w:hAnsi="Calibri"/>
          <w:b/>
          <w:vertAlign w:val="subscript"/>
        </w:rPr>
        <w:t>(aq)</w:t>
      </w:r>
      <w:r w:rsidRPr="00251E14">
        <w:rPr>
          <w:rFonts w:ascii="Calibri" w:hAnsi="Calibri"/>
          <w:b/>
        </w:rPr>
        <w:t xml:space="preserve">         </w:t>
      </w:r>
      <w:r w:rsidRPr="00251E14">
        <w:rPr>
          <w:rFonts w:ascii="Calibri" w:hAnsi="Calibri"/>
          <w:b/>
        </w:rPr>
        <w:tab/>
      </w:r>
      <w:r w:rsidRPr="00251E14">
        <w:rPr>
          <w:rFonts w:ascii="Calibri" w:hAnsi="Calibri"/>
          <w:b/>
        </w:rPr>
        <w:sym w:font="Wingdings" w:char="F0E0"/>
      </w:r>
      <w:r w:rsidRPr="00251E14">
        <w:rPr>
          <w:rFonts w:ascii="Calibri" w:hAnsi="Calibri"/>
          <w:b/>
        </w:rPr>
        <w:t xml:space="preserve">  </w:t>
      </w:r>
      <w:r w:rsidRPr="00251E14">
        <w:rPr>
          <w:rFonts w:ascii="Calibri" w:hAnsi="Calibri"/>
          <w:b/>
        </w:rPr>
        <w:tab/>
        <w:t>CaCl</w:t>
      </w:r>
      <w:r w:rsidRPr="00251E14">
        <w:rPr>
          <w:rFonts w:ascii="Calibri" w:hAnsi="Calibri"/>
          <w:b/>
          <w:vertAlign w:val="subscript"/>
        </w:rPr>
        <w:t>2</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w:t>
      </w:r>
      <w:r w:rsidRPr="00251E14">
        <w:rPr>
          <w:rFonts w:ascii="Calibri" w:hAnsi="Calibri"/>
          <w:b/>
        </w:rPr>
        <w:tab/>
      </w:r>
      <w:r>
        <w:rPr>
          <w:rFonts w:ascii="Calibri" w:hAnsi="Calibri"/>
          <w:b/>
        </w:rPr>
        <w:t xml:space="preserve">      </w:t>
      </w:r>
      <w:r>
        <w:rPr>
          <w:rFonts w:ascii="Calibri" w:hAnsi="Calibri"/>
          <w:b/>
        </w:rPr>
        <w:tab/>
      </w:r>
      <w:r w:rsidRPr="00251E14">
        <w:rPr>
          <w:rFonts w:ascii="Calibri" w:hAnsi="Calibri"/>
          <w:b/>
        </w:rPr>
        <w:t>+  2 H</w:t>
      </w:r>
      <w:r w:rsidRPr="00251E14">
        <w:rPr>
          <w:rFonts w:ascii="Calibri" w:hAnsi="Calibri"/>
          <w:b/>
          <w:vertAlign w:val="subscript"/>
        </w:rPr>
        <w:t>2</w:t>
      </w:r>
      <w:r w:rsidRPr="00251E14">
        <w:rPr>
          <w:rFonts w:ascii="Calibri" w:hAnsi="Calibri"/>
          <w:b/>
        </w:rPr>
        <w:t>O</w:t>
      </w:r>
      <w:r w:rsidRPr="00251E14">
        <w:rPr>
          <w:rFonts w:ascii="Calibri" w:hAnsi="Calibri"/>
          <w:b/>
          <w:vertAlign w:val="subscript"/>
        </w:rPr>
        <w:t>(l)</w:t>
      </w:r>
      <w:r>
        <w:rPr>
          <w:rFonts w:ascii="Calibri" w:hAnsi="Calibri"/>
          <w:b/>
          <w:vertAlign w:val="subscript"/>
        </w:rPr>
        <w:t xml:space="preserve">         </w:t>
      </w:r>
      <w:r>
        <w:rPr>
          <w:rFonts w:ascii="Calibri" w:hAnsi="Calibri"/>
        </w:rPr>
        <w:t>(verkürzte Darstellung)</w:t>
      </w:r>
    </w:p>
    <w:p w14:paraId="79761CC8" w14:textId="77777777" w:rsidR="00F77319" w:rsidRPr="00251E14" w:rsidRDefault="00F77319" w:rsidP="00F77319">
      <w:pPr>
        <w:spacing w:after="0"/>
        <w:rPr>
          <w:rFonts w:ascii="Calibri" w:hAnsi="Calibri"/>
        </w:rPr>
      </w:pPr>
      <w:r w:rsidRPr="00251E14">
        <w:rPr>
          <w:rFonts w:ascii="Calibri" w:hAnsi="Calibri"/>
          <w:b/>
        </w:rPr>
        <w:t>Ca</w:t>
      </w:r>
      <w:r w:rsidRPr="00251E14">
        <w:rPr>
          <w:rFonts w:ascii="Calibri" w:hAnsi="Calibri"/>
          <w:b/>
          <w:vertAlign w:val="superscript"/>
        </w:rPr>
        <w:t>2+</w:t>
      </w:r>
      <w:r w:rsidRPr="00251E14">
        <w:rPr>
          <w:rFonts w:ascii="Calibri" w:hAnsi="Calibri"/>
          <w:b/>
          <w:vertAlign w:val="subscript"/>
        </w:rPr>
        <w:t>(aq)</w:t>
      </w:r>
      <w:r w:rsidRPr="00251E14">
        <w:rPr>
          <w:rFonts w:ascii="Calibri" w:hAnsi="Calibri"/>
          <w:b/>
        </w:rPr>
        <w:t xml:space="preserve"> + </w:t>
      </w:r>
      <w:r w:rsidRPr="00251E14">
        <w:rPr>
          <w:rFonts w:ascii="Calibri" w:hAnsi="Calibri"/>
          <w:b/>
          <w:vertAlign w:val="subscript"/>
        </w:rPr>
        <w:t xml:space="preserve"> </w:t>
      </w:r>
      <w:r w:rsidRPr="00251E14">
        <w:rPr>
          <w:rFonts w:ascii="Calibri" w:hAnsi="Calibri"/>
          <w:b/>
        </w:rPr>
        <w:t>2 OH</w:t>
      </w:r>
      <w:r w:rsidRPr="00251E14">
        <w:rPr>
          <w:rFonts w:ascii="Calibri" w:hAnsi="Calibri"/>
          <w:b/>
          <w:vertAlign w:val="superscript"/>
        </w:rPr>
        <w:t>-</w:t>
      </w:r>
      <w:r w:rsidRPr="00251E14">
        <w:rPr>
          <w:rFonts w:ascii="Calibri" w:hAnsi="Calibri"/>
          <w:b/>
          <w:vertAlign w:val="subscript"/>
        </w:rPr>
        <w:t>(aq)</w:t>
      </w:r>
      <w:r w:rsidRPr="00251E14">
        <w:rPr>
          <w:rFonts w:ascii="Calibri" w:hAnsi="Calibri"/>
          <w:b/>
        </w:rPr>
        <w:t xml:space="preserve"> </w:t>
      </w:r>
      <w:r w:rsidRPr="00251E14">
        <w:rPr>
          <w:rFonts w:ascii="Calibri" w:hAnsi="Calibri"/>
          <w:b/>
        </w:rPr>
        <w:tab/>
        <w:t>+ 2 H</w:t>
      </w:r>
      <w:r w:rsidRPr="00251E14">
        <w:rPr>
          <w:rFonts w:ascii="Calibri" w:hAnsi="Calibri"/>
          <w:b/>
          <w:vertAlign w:val="superscript"/>
        </w:rPr>
        <w:t>+</w:t>
      </w:r>
      <w:r w:rsidRPr="00251E14">
        <w:rPr>
          <w:rFonts w:ascii="Calibri" w:hAnsi="Calibri"/>
          <w:b/>
          <w:vertAlign w:val="subscript"/>
        </w:rPr>
        <w:t xml:space="preserve">(aq) </w:t>
      </w:r>
      <w:r>
        <w:rPr>
          <w:rFonts w:ascii="Calibri" w:hAnsi="Calibri"/>
          <w:b/>
          <w:vertAlign w:val="subscript"/>
        </w:rPr>
        <w:t xml:space="preserve">       </w:t>
      </w:r>
      <w:r w:rsidRPr="00251E14">
        <w:rPr>
          <w:rFonts w:ascii="Calibri" w:hAnsi="Calibri"/>
          <w:b/>
        </w:rPr>
        <w:t>+ 2 Cl</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 xml:space="preserve">(aq)   </w:t>
      </w:r>
      <w:r w:rsidRPr="00251E14">
        <w:rPr>
          <w:rFonts w:ascii="Calibri" w:hAnsi="Calibri"/>
          <w:b/>
          <w:vertAlign w:val="subscript"/>
        </w:rPr>
        <w:tab/>
      </w:r>
      <w:r w:rsidRPr="00251E14">
        <w:rPr>
          <w:rFonts w:ascii="Calibri" w:hAnsi="Calibri"/>
          <w:b/>
        </w:rPr>
        <w:sym w:font="Wingdings" w:char="F0E0"/>
      </w:r>
      <w:r w:rsidRPr="00251E14">
        <w:rPr>
          <w:rFonts w:ascii="Calibri" w:hAnsi="Calibri"/>
          <w:b/>
        </w:rPr>
        <w:t xml:space="preserve"> </w:t>
      </w:r>
      <w:r w:rsidRPr="00251E14">
        <w:rPr>
          <w:rFonts w:ascii="Calibri" w:hAnsi="Calibri"/>
          <w:b/>
        </w:rPr>
        <w:tab/>
        <w:t>Ca</w:t>
      </w:r>
      <w:r w:rsidRPr="00251E14">
        <w:rPr>
          <w:rFonts w:ascii="Calibri" w:hAnsi="Calibri"/>
          <w:b/>
          <w:vertAlign w:val="superscript"/>
        </w:rPr>
        <w:t>2+</w:t>
      </w:r>
      <w:r w:rsidRPr="00251E14">
        <w:rPr>
          <w:rFonts w:ascii="Calibri" w:hAnsi="Calibri"/>
          <w:b/>
          <w:vertAlign w:val="subscript"/>
        </w:rPr>
        <w:t xml:space="preserve"> (aq)</w:t>
      </w:r>
      <w:r w:rsidRPr="00251E14">
        <w:rPr>
          <w:rFonts w:ascii="Calibri" w:hAnsi="Calibri"/>
          <w:b/>
        </w:rPr>
        <w:t xml:space="preserve"> + </w:t>
      </w:r>
      <w:r w:rsidRPr="00251E14">
        <w:rPr>
          <w:rFonts w:ascii="Calibri" w:hAnsi="Calibri"/>
          <w:b/>
          <w:vertAlign w:val="subscript"/>
        </w:rPr>
        <w:t xml:space="preserve"> </w:t>
      </w:r>
      <w:r w:rsidRPr="00251E14">
        <w:rPr>
          <w:rFonts w:ascii="Calibri" w:hAnsi="Calibri"/>
          <w:b/>
        </w:rPr>
        <w:t>2 Cl</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(aq)</w:t>
      </w:r>
      <w:r w:rsidRPr="00251E14">
        <w:rPr>
          <w:rFonts w:ascii="Calibri" w:hAnsi="Calibri"/>
          <w:b/>
        </w:rPr>
        <w:t xml:space="preserve"> </w:t>
      </w:r>
      <w:r>
        <w:rPr>
          <w:rFonts w:ascii="Calibri" w:hAnsi="Calibri"/>
          <w:b/>
        </w:rPr>
        <w:tab/>
      </w:r>
      <w:r w:rsidRPr="00251E14">
        <w:rPr>
          <w:rFonts w:ascii="Calibri" w:hAnsi="Calibri"/>
          <w:b/>
        </w:rPr>
        <w:t>+  2 H</w:t>
      </w:r>
      <w:r w:rsidRPr="00251E14">
        <w:rPr>
          <w:rFonts w:ascii="Calibri" w:hAnsi="Calibri"/>
          <w:b/>
          <w:vertAlign w:val="subscript"/>
        </w:rPr>
        <w:t>2</w:t>
      </w:r>
      <w:r w:rsidRPr="00251E14">
        <w:rPr>
          <w:rFonts w:ascii="Calibri" w:hAnsi="Calibri"/>
          <w:b/>
        </w:rPr>
        <w:t>O</w:t>
      </w:r>
      <w:r w:rsidRPr="00251E14">
        <w:rPr>
          <w:rFonts w:ascii="Calibri" w:hAnsi="Calibri"/>
          <w:b/>
          <w:vertAlign w:val="subscript"/>
        </w:rPr>
        <w:t xml:space="preserve">(l)         </w:t>
      </w:r>
      <w:r w:rsidRPr="00251E14">
        <w:rPr>
          <w:rFonts w:ascii="Calibri" w:hAnsi="Calibri"/>
        </w:rPr>
        <w:t>(Ionenschreibweise</w:t>
      </w:r>
      <w:r>
        <w:rPr>
          <w:rFonts w:ascii="Calibri" w:hAnsi="Calibri"/>
        </w:rPr>
        <w:t xml:space="preserve"> mit H</w:t>
      </w:r>
      <w:r w:rsidRPr="00D81D1F">
        <w:rPr>
          <w:rFonts w:ascii="Calibri" w:hAnsi="Calibri"/>
          <w:vertAlign w:val="superscript"/>
        </w:rPr>
        <w:t>+</w:t>
      </w:r>
      <w:r w:rsidRPr="00251E14">
        <w:rPr>
          <w:rFonts w:ascii="Calibri" w:hAnsi="Calibri"/>
        </w:rPr>
        <w:t>)</w:t>
      </w:r>
    </w:p>
    <w:p w14:paraId="433B2C5A" w14:textId="77777777" w:rsidR="00F77319" w:rsidRDefault="00F77319" w:rsidP="00F77319">
      <w:pPr>
        <w:spacing w:after="0"/>
        <w:sectPr w:rsidR="00F77319" w:rsidSect="00247168">
          <w:headerReference w:type="default" r:id="rId24"/>
          <w:pgSz w:w="16838" w:h="11906" w:orient="landscape" w:code="9"/>
          <w:pgMar w:top="1134" w:right="1245" w:bottom="849" w:left="1560" w:header="709" w:footer="709" w:gutter="0"/>
          <w:cols w:space="708"/>
          <w:docGrid w:linePitch="360"/>
        </w:sectPr>
      </w:pPr>
      <w:r w:rsidRPr="00251E14">
        <w:rPr>
          <w:rFonts w:ascii="Calibri" w:hAnsi="Calibri"/>
          <w:b/>
        </w:rPr>
        <w:t>Ca</w:t>
      </w:r>
      <w:r w:rsidRPr="00251E14">
        <w:rPr>
          <w:rFonts w:ascii="Calibri" w:hAnsi="Calibri"/>
          <w:b/>
          <w:vertAlign w:val="superscript"/>
        </w:rPr>
        <w:t>2+</w:t>
      </w:r>
      <w:r w:rsidRPr="00251E14">
        <w:rPr>
          <w:rFonts w:ascii="Calibri" w:hAnsi="Calibri"/>
          <w:b/>
          <w:vertAlign w:val="subscript"/>
        </w:rPr>
        <w:t>(aq)</w:t>
      </w:r>
      <w:r w:rsidRPr="00251E14">
        <w:rPr>
          <w:rFonts w:ascii="Calibri" w:hAnsi="Calibri"/>
          <w:b/>
        </w:rPr>
        <w:t xml:space="preserve"> + </w:t>
      </w:r>
      <w:r w:rsidRPr="00251E14">
        <w:rPr>
          <w:rFonts w:ascii="Calibri" w:hAnsi="Calibri"/>
          <w:b/>
          <w:vertAlign w:val="subscript"/>
        </w:rPr>
        <w:t xml:space="preserve"> </w:t>
      </w:r>
      <w:r w:rsidRPr="00251E14">
        <w:rPr>
          <w:rFonts w:ascii="Calibri" w:hAnsi="Calibri"/>
          <w:b/>
        </w:rPr>
        <w:t>2 OH</w:t>
      </w:r>
      <w:r w:rsidRPr="00251E14">
        <w:rPr>
          <w:rFonts w:ascii="Calibri" w:hAnsi="Calibri"/>
          <w:b/>
          <w:vertAlign w:val="superscript"/>
        </w:rPr>
        <w:t>-</w:t>
      </w:r>
      <w:r w:rsidRPr="00251E14">
        <w:rPr>
          <w:rFonts w:ascii="Calibri" w:hAnsi="Calibri"/>
          <w:b/>
          <w:vertAlign w:val="subscript"/>
        </w:rPr>
        <w:t>(aq)</w:t>
      </w:r>
      <w:r w:rsidRPr="00251E14">
        <w:rPr>
          <w:rFonts w:ascii="Calibri" w:hAnsi="Calibri"/>
          <w:b/>
        </w:rPr>
        <w:t xml:space="preserve"> </w:t>
      </w:r>
      <w:r>
        <w:rPr>
          <w:rFonts w:ascii="Calibri" w:hAnsi="Calibri"/>
          <w:b/>
        </w:rPr>
        <w:t xml:space="preserve">     </w:t>
      </w:r>
      <w:r>
        <w:rPr>
          <w:rFonts w:ascii="Calibri" w:hAnsi="Calibri"/>
          <w:b/>
        </w:rPr>
        <w:tab/>
      </w:r>
      <w:r w:rsidRPr="00251E14">
        <w:rPr>
          <w:rFonts w:ascii="Calibri" w:hAnsi="Calibri"/>
          <w:b/>
        </w:rPr>
        <w:t>+ 2 H</w:t>
      </w:r>
      <w:r w:rsidRPr="00D81D1F">
        <w:rPr>
          <w:rFonts w:ascii="Calibri" w:hAnsi="Calibri"/>
          <w:b/>
          <w:vertAlign w:val="subscript"/>
        </w:rPr>
        <w:t>3</w:t>
      </w:r>
      <w:r>
        <w:rPr>
          <w:rFonts w:ascii="Calibri" w:hAnsi="Calibri"/>
          <w:b/>
        </w:rPr>
        <w:t>O</w:t>
      </w:r>
      <w:r w:rsidRPr="00251E14">
        <w:rPr>
          <w:rFonts w:ascii="Calibri" w:hAnsi="Calibri"/>
          <w:b/>
          <w:vertAlign w:val="superscript"/>
        </w:rPr>
        <w:t>+</w:t>
      </w:r>
      <w:r w:rsidRPr="00251E14">
        <w:rPr>
          <w:rFonts w:ascii="Calibri" w:hAnsi="Calibri"/>
          <w:b/>
          <w:vertAlign w:val="subscript"/>
        </w:rPr>
        <w:t xml:space="preserve">(aq) </w:t>
      </w:r>
      <w:r w:rsidRPr="00251E14">
        <w:rPr>
          <w:rFonts w:ascii="Calibri" w:hAnsi="Calibri"/>
          <w:b/>
        </w:rPr>
        <w:t>+ 2 Cl</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 xml:space="preserve">(aq)   </w:t>
      </w:r>
      <w:r>
        <w:rPr>
          <w:rFonts w:ascii="Calibri" w:hAnsi="Calibri"/>
          <w:b/>
          <w:vertAlign w:val="subscript"/>
        </w:rPr>
        <w:tab/>
      </w:r>
      <w:r w:rsidRPr="00251E14">
        <w:rPr>
          <w:rFonts w:ascii="Calibri" w:hAnsi="Calibri"/>
          <w:b/>
        </w:rPr>
        <w:sym w:font="Wingdings" w:char="F0E0"/>
      </w:r>
      <w:r w:rsidRPr="00251E14">
        <w:rPr>
          <w:rFonts w:ascii="Calibri" w:hAnsi="Calibri"/>
          <w:b/>
        </w:rPr>
        <w:t xml:space="preserve"> </w:t>
      </w:r>
      <w:r w:rsidRPr="00251E14">
        <w:rPr>
          <w:rFonts w:ascii="Calibri" w:hAnsi="Calibri"/>
          <w:b/>
        </w:rPr>
        <w:tab/>
        <w:t>Ca</w:t>
      </w:r>
      <w:r w:rsidRPr="00251E14">
        <w:rPr>
          <w:rFonts w:ascii="Calibri" w:hAnsi="Calibri"/>
          <w:b/>
          <w:vertAlign w:val="superscript"/>
        </w:rPr>
        <w:t>2+</w:t>
      </w:r>
      <w:r w:rsidRPr="00251E14">
        <w:rPr>
          <w:rFonts w:ascii="Calibri" w:hAnsi="Calibri"/>
          <w:b/>
          <w:vertAlign w:val="subscript"/>
        </w:rPr>
        <w:t xml:space="preserve"> (aq)</w:t>
      </w:r>
      <w:r w:rsidRPr="00251E14">
        <w:rPr>
          <w:rFonts w:ascii="Calibri" w:hAnsi="Calibri"/>
          <w:b/>
        </w:rPr>
        <w:t xml:space="preserve"> + </w:t>
      </w:r>
      <w:r w:rsidRPr="00251E14">
        <w:rPr>
          <w:rFonts w:ascii="Calibri" w:hAnsi="Calibri"/>
          <w:b/>
          <w:vertAlign w:val="subscript"/>
        </w:rPr>
        <w:t xml:space="preserve"> </w:t>
      </w:r>
      <w:r w:rsidRPr="00251E14">
        <w:rPr>
          <w:rFonts w:ascii="Calibri" w:hAnsi="Calibri"/>
          <w:b/>
        </w:rPr>
        <w:t>2 Cl</w:t>
      </w:r>
      <w:r w:rsidRPr="00251E14">
        <w:rPr>
          <w:rFonts w:ascii="Calibri" w:hAnsi="Calibri"/>
          <w:b/>
          <w:vertAlign w:val="superscript"/>
        </w:rPr>
        <w:t>-</w:t>
      </w:r>
      <w:r w:rsidRPr="00251E14">
        <w:rPr>
          <w:rFonts w:ascii="Calibri" w:hAnsi="Calibri"/>
          <w:b/>
        </w:rPr>
        <w:t xml:space="preserve"> </w:t>
      </w:r>
      <w:r w:rsidRPr="00251E14">
        <w:rPr>
          <w:rFonts w:ascii="Calibri" w:hAnsi="Calibri"/>
          <w:b/>
          <w:vertAlign w:val="subscript"/>
        </w:rPr>
        <w:t>(aq)</w:t>
      </w:r>
      <w:r>
        <w:rPr>
          <w:rFonts w:ascii="Calibri" w:hAnsi="Calibri"/>
          <w:b/>
        </w:rPr>
        <w:t xml:space="preserve"> </w:t>
      </w:r>
      <w:r>
        <w:rPr>
          <w:rFonts w:ascii="Calibri" w:hAnsi="Calibri"/>
          <w:b/>
        </w:rPr>
        <w:tab/>
      </w:r>
      <w:r w:rsidRPr="00251E14">
        <w:rPr>
          <w:rFonts w:ascii="Calibri" w:hAnsi="Calibri"/>
          <w:b/>
        </w:rPr>
        <w:t xml:space="preserve">+  </w:t>
      </w:r>
      <w:r>
        <w:rPr>
          <w:rFonts w:ascii="Calibri" w:hAnsi="Calibri"/>
          <w:b/>
        </w:rPr>
        <w:t>4</w:t>
      </w:r>
      <w:r w:rsidRPr="00251E14">
        <w:rPr>
          <w:rFonts w:ascii="Calibri" w:hAnsi="Calibri"/>
          <w:b/>
        </w:rPr>
        <w:t xml:space="preserve"> H</w:t>
      </w:r>
      <w:r w:rsidRPr="00251E14">
        <w:rPr>
          <w:rFonts w:ascii="Calibri" w:hAnsi="Calibri"/>
          <w:b/>
          <w:vertAlign w:val="subscript"/>
        </w:rPr>
        <w:t>2</w:t>
      </w:r>
      <w:r w:rsidRPr="00251E14">
        <w:rPr>
          <w:rFonts w:ascii="Calibri" w:hAnsi="Calibri"/>
          <w:b/>
        </w:rPr>
        <w:t>O</w:t>
      </w:r>
      <w:r w:rsidRPr="00251E14">
        <w:rPr>
          <w:rFonts w:ascii="Calibri" w:hAnsi="Calibri"/>
          <w:b/>
          <w:vertAlign w:val="subscript"/>
        </w:rPr>
        <w:t xml:space="preserve">(l)         </w:t>
      </w:r>
      <w:r w:rsidRPr="00251E14">
        <w:rPr>
          <w:rFonts w:ascii="Calibri" w:hAnsi="Calibri"/>
        </w:rPr>
        <w:t>(Ionenschreibweise</w:t>
      </w:r>
      <w:r>
        <w:rPr>
          <w:rFonts w:ascii="Calibri" w:hAnsi="Calibri"/>
        </w:rPr>
        <w:t xml:space="preserve"> mit H</w:t>
      </w:r>
      <w:r w:rsidRPr="00D81D1F">
        <w:rPr>
          <w:rFonts w:ascii="Calibri" w:hAnsi="Calibri"/>
          <w:vertAlign w:val="subscript"/>
        </w:rPr>
        <w:t>3</w:t>
      </w:r>
      <w:r>
        <w:rPr>
          <w:rFonts w:ascii="Calibri" w:hAnsi="Calibri"/>
        </w:rPr>
        <w:t>O</w:t>
      </w:r>
      <w:r w:rsidRPr="00D81D1F">
        <w:rPr>
          <w:rFonts w:ascii="Calibri" w:hAnsi="Calibri"/>
          <w:vertAlign w:val="superscript"/>
        </w:rPr>
        <w:t>+</w:t>
      </w:r>
      <w:r w:rsidRPr="00251E14">
        <w:rPr>
          <w:rFonts w:ascii="Calibri" w:hAnsi="Calibri"/>
        </w:rPr>
        <w:t>)</w:t>
      </w:r>
    </w:p>
    <w:p w14:paraId="502150BC" w14:textId="77777777" w:rsidR="00F77319" w:rsidRPr="00956A08" w:rsidRDefault="00F77319" w:rsidP="00F77319">
      <w:pPr>
        <w:spacing w:after="120"/>
        <w:ind w:left="-142"/>
        <w:rPr>
          <w:rFonts w:ascii="Calibri" w:eastAsia="Calibri" w:hAnsi="Calibri" w:cs="Times New Roman"/>
          <w:sz w:val="32"/>
          <w:szCs w:val="36"/>
        </w:rPr>
      </w:pPr>
      <w:r w:rsidRPr="00956A08">
        <w:rPr>
          <w:rFonts w:ascii="Calibri" w:eastAsia="Calibri" w:hAnsi="Calibri" w:cs="Times New Roman"/>
          <w:b/>
          <w:i/>
          <w:sz w:val="28"/>
          <w:szCs w:val="36"/>
        </w:rPr>
        <w:lastRenderedPageBreak/>
        <w:t xml:space="preserve">1.2  Kontextorientierter Unterrichtseinstieg: </w:t>
      </w:r>
      <w:r w:rsidRPr="00956A08">
        <w:rPr>
          <w:rFonts w:ascii="Calibri" w:eastAsia="Calibri" w:hAnsi="Calibri" w:cs="Times New Roman"/>
          <w:b/>
          <w:i/>
          <w:sz w:val="28"/>
          <w:szCs w:val="36"/>
        </w:rPr>
        <w:br/>
      </w:r>
      <w:r w:rsidRPr="00956A08">
        <w:rPr>
          <w:rFonts w:ascii="Calibri" w:eastAsia="Calibri" w:hAnsi="Calibri" w:cs="Times New Roman"/>
          <w:sz w:val="32"/>
          <w:szCs w:val="36"/>
        </w:rPr>
        <w:t>Was haben folgende Lebensmittel aus dem Supermarkt gemeinsam?</w:t>
      </w:r>
    </w:p>
    <w:p w14:paraId="2923268C" w14:textId="77777777" w:rsidR="00F77319" w:rsidRPr="00956A08" w:rsidRDefault="00F77319" w:rsidP="00F77319">
      <w:pPr>
        <w:spacing w:after="120" w:line="256" w:lineRule="auto"/>
        <w:ind w:left="-142"/>
        <w:rPr>
          <w:rFonts w:ascii="Calibri" w:eastAsia="Calibri" w:hAnsi="Calibri" w:cs="Times New Roman"/>
        </w:rPr>
      </w:pPr>
      <w:r w:rsidRPr="00956A08">
        <w:rPr>
          <w:rFonts w:ascii="Calibri" w:eastAsia="Calibri" w:hAnsi="Calibri" w:cs="Times New Roman"/>
          <w:szCs w:val="36"/>
        </w:rPr>
        <w:t>Vermutung:</w:t>
      </w:r>
      <w:r w:rsidRPr="00956A08">
        <w:rPr>
          <w:rFonts w:ascii="Calibri" w:eastAsia="Calibri" w:hAnsi="Calibri" w:cs="Times New Roman"/>
          <w:sz w:val="24"/>
          <w:szCs w:val="36"/>
        </w:rPr>
        <w:br/>
      </w:r>
    </w:p>
    <w:p w14:paraId="448A9210" w14:textId="77777777" w:rsidR="00F77319" w:rsidRPr="00956A08" w:rsidRDefault="00F77319" w:rsidP="00F77319">
      <w:pPr>
        <w:spacing w:after="120" w:line="256" w:lineRule="auto"/>
        <w:ind w:left="-142"/>
        <w:rPr>
          <w:rFonts w:ascii="Calibri" w:eastAsia="Calibri" w:hAnsi="Calibri" w:cs="Times New Roman"/>
          <w:sz w:val="36"/>
          <w:szCs w:val="36"/>
        </w:rPr>
      </w:pPr>
      <w:r w:rsidRPr="00956A08">
        <w:rPr>
          <w:rFonts w:ascii="Calibri" w:eastAsia="Calibri" w:hAnsi="Calibri" w:cs="Times New Roman"/>
        </w:rPr>
        <w:br/>
        <w:t>Überprüfung anhand des Etiketts:</w:t>
      </w:r>
    </w:p>
    <w:tbl>
      <w:tblPr>
        <w:tblStyle w:val="Tabellenraster8"/>
        <w:tblW w:w="9606" w:type="dxa"/>
        <w:tblInd w:w="0" w:type="dxa"/>
        <w:tblLook w:val="04A0" w:firstRow="1" w:lastRow="0" w:firstColumn="1" w:lastColumn="0" w:noHBand="0" w:noVBand="1"/>
      </w:tblPr>
      <w:tblGrid>
        <w:gridCol w:w="2235"/>
        <w:gridCol w:w="3685"/>
        <w:gridCol w:w="3686"/>
      </w:tblGrid>
      <w:tr w:rsidR="00F77319" w:rsidRPr="00956A08" w14:paraId="155E63EC" w14:textId="77777777" w:rsidTr="00A13756">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25B6A" w14:textId="77777777" w:rsidR="00F77319" w:rsidRPr="00956A08" w:rsidRDefault="00F77319" w:rsidP="00A13756">
            <w:pPr>
              <w:spacing w:before="120" w:after="120"/>
              <w:rPr>
                <w:b/>
                <w:szCs w:val="36"/>
              </w:rPr>
            </w:pPr>
            <w:r w:rsidRPr="00956A08">
              <w:rPr>
                <w:b/>
                <w:szCs w:val="36"/>
              </w:rPr>
              <w:t>Lebensmittel</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99EB1" w14:textId="77777777" w:rsidR="00F77319" w:rsidRPr="00956A08" w:rsidRDefault="00F77319" w:rsidP="00A13756">
            <w:pPr>
              <w:spacing w:before="120" w:after="120"/>
              <w:rPr>
                <w:b/>
                <w:sz w:val="36"/>
                <w:szCs w:val="36"/>
              </w:rPr>
            </w:pPr>
            <w:r w:rsidRPr="00956A08">
              <w:rPr>
                <w:b/>
                <w:szCs w:val="36"/>
              </w:rPr>
              <w:t>Inhaltsstoff</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9B416" w14:textId="77777777" w:rsidR="00F77319" w:rsidRPr="00956A08" w:rsidRDefault="00F77319" w:rsidP="00A13756">
            <w:pPr>
              <w:spacing w:before="120" w:after="120"/>
              <w:rPr>
                <w:b/>
                <w:sz w:val="36"/>
                <w:szCs w:val="36"/>
              </w:rPr>
            </w:pPr>
            <w:r w:rsidRPr="00956A08">
              <w:rPr>
                <w:b/>
                <w:szCs w:val="36"/>
              </w:rPr>
              <w:t>Funktion</w:t>
            </w:r>
          </w:p>
        </w:tc>
      </w:tr>
      <w:tr w:rsidR="00F77319" w:rsidRPr="00956A08" w14:paraId="1F2DD808"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612C037D" w14:textId="77777777" w:rsidR="00F77319" w:rsidRPr="00956A08" w:rsidRDefault="00F77319" w:rsidP="00A13756">
            <w:pPr>
              <w:spacing w:before="120" w:after="120"/>
              <w:rPr>
                <w:szCs w:val="36"/>
              </w:rPr>
            </w:pPr>
            <w:r w:rsidRPr="00956A08">
              <w:rPr>
                <w:szCs w:val="36"/>
              </w:rPr>
              <w:t>Gummibärchen</w:t>
            </w:r>
          </w:p>
        </w:tc>
        <w:tc>
          <w:tcPr>
            <w:tcW w:w="3685" w:type="dxa"/>
            <w:tcBorders>
              <w:top w:val="single" w:sz="4" w:space="0" w:color="auto"/>
              <w:left w:val="single" w:sz="4" w:space="0" w:color="auto"/>
              <w:bottom w:val="single" w:sz="4" w:space="0" w:color="auto"/>
              <w:right w:val="single" w:sz="4" w:space="0" w:color="auto"/>
            </w:tcBorders>
            <w:vAlign w:val="center"/>
          </w:tcPr>
          <w:p w14:paraId="708EB96F"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2E6CCE29" w14:textId="77777777" w:rsidR="00F77319" w:rsidRPr="00956A08" w:rsidRDefault="00F77319" w:rsidP="00A13756">
            <w:pPr>
              <w:spacing w:before="120" w:after="120"/>
              <w:rPr>
                <w:sz w:val="36"/>
                <w:szCs w:val="36"/>
              </w:rPr>
            </w:pPr>
          </w:p>
        </w:tc>
      </w:tr>
      <w:tr w:rsidR="00F77319" w:rsidRPr="00956A08" w14:paraId="3E7BA46B"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3CC57C47" w14:textId="77777777" w:rsidR="00F77319" w:rsidRPr="00956A08" w:rsidRDefault="00F77319" w:rsidP="00A13756">
            <w:pPr>
              <w:spacing w:before="120" w:after="120"/>
              <w:rPr>
                <w:szCs w:val="36"/>
              </w:rPr>
            </w:pPr>
            <w:r w:rsidRPr="00956A08">
              <w:rPr>
                <w:szCs w:val="36"/>
              </w:rPr>
              <w:t>Coca-Cola (light/</w:t>
            </w:r>
            <w:proofErr w:type="spellStart"/>
            <w:r w:rsidRPr="00956A08">
              <w:rPr>
                <w:szCs w:val="36"/>
              </w:rPr>
              <w:t>zero</w:t>
            </w:r>
            <w:proofErr w:type="spellEnd"/>
            <w:r w:rsidRPr="00956A08">
              <w:rPr>
                <w:szCs w:val="36"/>
              </w:rPr>
              <w:t>)</w:t>
            </w:r>
          </w:p>
        </w:tc>
        <w:tc>
          <w:tcPr>
            <w:tcW w:w="3685" w:type="dxa"/>
            <w:tcBorders>
              <w:top w:val="single" w:sz="4" w:space="0" w:color="auto"/>
              <w:left w:val="single" w:sz="4" w:space="0" w:color="auto"/>
              <w:bottom w:val="single" w:sz="4" w:space="0" w:color="auto"/>
              <w:right w:val="single" w:sz="4" w:space="0" w:color="auto"/>
            </w:tcBorders>
            <w:vAlign w:val="center"/>
          </w:tcPr>
          <w:p w14:paraId="7F3D93AB"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78570C31" w14:textId="77777777" w:rsidR="00F77319" w:rsidRPr="00956A08" w:rsidRDefault="00F77319" w:rsidP="00A13756">
            <w:pPr>
              <w:spacing w:before="120" w:after="120"/>
              <w:rPr>
                <w:sz w:val="36"/>
                <w:szCs w:val="36"/>
              </w:rPr>
            </w:pPr>
          </w:p>
        </w:tc>
      </w:tr>
      <w:tr w:rsidR="00F77319" w:rsidRPr="00956A08" w14:paraId="21FBFE0B"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285F7703" w14:textId="77777777" w:rsidR="00F77319" w:rsidRPr="00956A08" w:rsidRDefault="00F77319" w:rsidP="00A13756">
            <w:pPr>
              <w:spacing w:before="120" w:after="120"/>
              <w:rPr>
                <w:szCs w:val="36"/>
              </w:rPr>
            </w:pPr>
            <w:r w:rsidRPr="00956A08">
              <w:rPr>
                <w:szCs w:val="36"/>
              </w:rPr>
              <w:t>Soßenpulver</w:t>
            </w:r>
          </w:p>
        </w:tc>
        <w:tc>
          <w:tcPr>
            <w:tcW w:w="3685" w:type="dxa"/>
            <w:tcBorders>
              <w:top w:val="single" w:sz="4" w:space="0" w:color="auto"/>
              <w:left w:val="single" w:sz="4" w:space="0" w:color="auto"/>
              <w:bottom w:val="single" w:sz="4" w:space="0" w:color="auto"/>
              <w:right w:val="single" w:sz="4" w:space="0" w:color="auto"/>
            </w:tcBorders>
            <w:vAlign w:val="center"/>
          </w:tcPr>
          <w:p w14:paraId="71657545"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5C50C755" w14:textId="77777777" w:rsidR="00F77319" w:rsidRPr="00956A08" w:rsidRDefault="00F77319" w:rsidP="00A13756">
            <w:pPr>
              <w:spacing w:before="120" w:after="120"/>
              <w:rPr>
                <w:sz w:val="36"/>
                <w:szCs w:val="36"/>
              </w:rPr>
            </w:pPr>
          </w:p>
        </w:tc>
      </w:tr>
      <w:tr w:rsidR="00F77319" w:rsidRPr="00956A08" w14:paraId="53469F65"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5B4DB0A1" w14:textId="77777777" w:rsidR="00F77319" w:rsidRPr="00956A08" w:rsidRDefault="00F77319" w:rsidP="00A13756">
            <w:pPr>
              <w:spacing w:before="120" w:after="120"/>
              <w:rPr>
                <w:szCs w:val="36"/>
              </w:rPr>
            </w:pPr>
            <w:r w:rsidRPr="00956A08">
              <w:rPr>
                <w:szCs w:val="36"/>
              </w:rPr>
              <w:t>Eingelegte Gurken</w:t>
            </w:r>
          </w:p>
        </w:tc>
        <w:tc>
          <w:tcPr>
            <w:tcW w:w="3685" w:type="dxa"/>
            <w:tcBorders>
              <w:top w:val="single" w:sz="4" w:space="0" w:color="auto"/>
              <w:left w:val="single" w:sz="4" w:space="0" w:color="auto"/>
              <w:bottom w:val="single" w:sz="4" w:space="0" w:color="auto"/>
              <w:right w:val="single" w:sz="4" w:space="0" w:color="auto"/>
            </w:tcBorders>
            <w:vAlign w:val="center"/>
          </w:tcPr>
          <w:p w14:paraId="4E7DF903"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51C6D0D7" w14:textId="77777777" w:rsidR="00F77319" w:rsidRPr="00956A08" w:rsidRDefault="00F77319" w:rsidP="00A13756">
            <w:pPr>
              <w:spacing w:before="120" w:after="120"/>
              <w:rPr>
                <w:sz w:val="36"/>
                <w:szCs w:val="36"/>
              </w:rPr>
            </w:pPr>
          </w:p>
        </w:tc>
      </w:tr>
      <w:tr w:rsidR="00F77319" w:rsidRPr="00956A08" w14:paraId="0E0A48BA"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575DD6FB" w14:textId="77777777" w:rsidR="00F77319" w:rsidRPr="00956A08" w:rsidRDefault="00F77319" w:rsidP="00A13756">
            <w:pPr>
              <w:spacing w:before="120" w:after="120"/>
              <w:rPr>
                <w:szCs w:val="36"/>
              </w:rPr>
            </w:pPr>
            <w:r w:rsidRPr="00956A08">
              <w:rPr>
                <w:szCs w:val="36"/>
              </w:rPr>
              <w:t>Mayonnaise</w:t>
            </w:r>
          </w:p>
        </w:tc>
        <w:tc>
          <w:tcPr>
            <w:tcW w:w="3685" w:type="dxa"/>
            <w:tcBorders>
              <w:top w:val="single" w:sz="4" w:space="0" w:color="auto"/>
              <w:left w:val="single" w:sz="4" w:space="0" w:color="auto"/>
              <w:bottom w:val="single" w:sz="4" w:space="0" w:color="auto"/>
              <w:right w:val="single" w:sz="4" w:space="0" w:color="auto"/>
            </w:tcBorders>
            <w:vAlign w:val="center"/>
          </w:tcPr>
          <w:p w14:paraId="460D4D99"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0766CE70" w14:textId="77777777" w:rsidR="00F77319" w:rsidRPr="00956A08" w:rsidRDefault="00F77319" w:rsidP="00A13756">
            <w:pPr>
              <w:spacing w:before="120" w:after="120"/>
              <w:rPr>
                <w:sz w:val="36"/>
                <w:szCs w:val="36"/>
              </w:rPr>
            </w:pPr>
          </w:p>
        </w:tc>
      </w:tr>
      <w:tr w:rsidR="00F77319" w:rsidRPr="00956A08" w14:paraId="44E6487E"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3B94B73A" w14:textId="77777777" w:rsidR="00F77319" w:rsidRPr="00956A08" w:rsidRDefault="00F77319" w:rsidP="00A13756">
            <w:pPr>
              <w:spacing w:before="120" w:after="120"/>
              <w:rPr>
                <w:szCs w:val="36"/>
              </w:rPr>
            </w:pPr>
            <w:r w:rsidRPr="00956A08">
              <w:rPr>
                <w:szCs w:val="36"/>
              </w:rPr>
              <w:t>Apfelmus</w:t>
            </w:r>
          </w:p>
        </w:tc>
        <w:tc>
          <w:tcPr>
            <w:tcW w:w="3685" w:type="dxa"/>
            <w:tcBorders>
              <w:top w:val="single" w:sz="4" w:space="0" w:color="auto"/>
              <w:left w:val="single" w:sz="4" w:space="0" w:color="auto"/>
              <w:bottom w:val="single" w:sz="4" w:space="0" w:color="auto"/>
              <w:right w:val="single" w:sz="4" w:space="0" w:color="auto"/>
            </w:tcBorders>
            <w:vAlign w:val="center"/>
          </w:tcPr>
          <w:p w14:paraId="5345F3A0"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3DA02CDF" w14:textId="77777777" w:rsidR="00F77319" w:rsidRPr="00956A08" w:rsidRDefault="00F77319" w:rsidP="00A13756">
            <w:pPr>
              <w:spacing w:before="120" w:after="120"/>
              <w:rPr>
                <w:sz w:val="36"/>
                <w:szCs w:val="36"/>
              </w:rPr>
            </w:pPr>
          </w:p>
        </w:tc>
      </w:tr>
      <w:tr w:rsidR="00F77319" w:rsidRPr="00956A08" w14:paraId="20BCC651"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5177EFAD" w14:textId="77777777" w:rsidR="00F77319" w:rsidRPr="00956A08" w:rsidRDefault="00F77319" w:rsidP="00A13756">
            <w:pPr>
              <w:spacing w:before="120" w:after="120"/>
              <w:rPr>
                <w:szCs w:val="36"/>
              </w:rPr>
            </w:pPr>
            <w:r w:rsidRPr="00956A08">
              <w:rPr>
                <w:szCs w:val="36"/>
              </w:rPr>
              <w:t>Tomaten in Dose</w:t>
            </w:r>
          </w:p>
        </w:tc>
        <w:tc>
          <w:tcPr>
            <w:tcW w:w="3685" w:type="dxa"/>
            <w:tcBorders>
              <w:top w:val="single" w:sz="4" w:space="0" w:color="auto"/>
              <w:left w:val="single" w:sz="4" w:space="0" w:color="auto"/>
              <w:bottom w:val="single" w:sz="4" w:space="0" w:color="auto"/>
              <w:right w:val="single" w:sz="4" w:space="0" w:color="auto"/>
            </w:tcBorders>
            <w:vAlign w:val="center"/>
          </w:tcPr>
          <w:p w14:paraId="01329AE4"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0D6CC48B" w14:textId="77777777" w:rsidR="00F77319" w:rsidRPr="00956A08" w:rsidRDefault="00F77319" w:rsidP="00A13756">
            <w:pPr>
              <w:spacing w:before="120" w:after="120"/>
              <w:rPr>
                <w:sz w:val="36"/>
                <w:szCs w:val="36"/>
              </w:rPr>
            </w:pPr>
          </w:p>
        </w:tc>
      </w:tr>
      <w:tr w:rsidR="00F77319" w:rsidRPr="00956A08" w14:paraId="6AA12410"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0510CACA" w14:textId="77777777" w:rsidR="00F77319" w:rsidRPr="00956A08" w:rsidRDefault="00F77319" w:rsidP="00A13756">
            <w:pPr>
              <w:spacing w:before="120" w:after="120"/>
              <w:rPr>
                <w:szCs w:val="36"/>
              </w:rPr>
            </w:pPr>
            <w:r w:rsidRPr="00956A08">
              <w:rPr>
                <w:szCs w:val="36"/>
              </w:rPr>
              <w:t>Oliven in Dose</w:t>
            </w:r>
          </w:p>
        </w:tc>
        <w:tc>
          <w:tcPr>
            <w:tcW w:w="3685" w:type="dxa"/>
            <w:tcBorders>
              <w:top w:val="single" w:sz="4" w:space="0" w:color="auto"/>
              <w:left w:val="single" w:sz="4" w:space="0" w:color="auto"/>
              <w:bottom w:val="single" w:sz="4" w:space="0" w:color="auto"/>
              <w:right w:val="single" w:sz="4" w:space="0" w:color="auto"/>
            </w:tcBorders>
            <w:vAlign w:val="center"/>
          </w:tcPr>
          <w:p w14:paraId="7040496F"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6D4E29A9" w14:textId="77777777" w:rsidR="00F77319" w:rsidRPr="00956A08" w:rsidRDefault="00F77319" w:rsidP="00A13756">
            <w:pPr>
              <w:spacing w:before="120" w:after="120"/>
              <w:rPr>
                <w:sz w:val="36"/>
                <w:szCs w:val="36"/>
              </w:rPr>
            </w:pPr>
          </w:p>
        </w:tc>
      </w:tr>
      <w:tr w:rsidR="00F77319" w:rsidRPr="00956A08" w14:paraId="2E7EDFB5" w14:textId="77777777" w:rsidTr="00A13756">
        <w:tc>
          <w:tcPr>
            <w:tcW w:w="2235" w:type="dxa"/>
            <w:tcBorders>
              <w:top w:val="single" w:sz="4" w:space="0" w:color="auto"/>
              <w:left w:val="single" w:sz="4" w:space="0" w:color="auto"/>
              <w:bottom w:val="single" w:sz="4" w:space="0" w:color="auto"/>
              <w:right w:val="single" w:sz="4" w:space="0" w:color="auto"/>
            </w:tcBorders>
            <w:vAlign w:val="center"/>
            <w:hideMark/>
          </w:tcPr>
          <w:p w14:paraId="42F17AC4" w14:textId="77777777" w:rsidR="00F77319" w:rsidRPr="00956A08" w:rsidRDefault="00F77319" w:rsidP="00A13756">
            <w:pPr>
              <w:spacing w:before="120" w:after="120"/>
              <w:rPr>
                <w:szCs w:val="36"/>
              </w:rPr>
            </w:pPr>
            <w:r w:rsidRPr="00956A08">
              <w:rPr>
                <w:szCs w:val="36"/>
              </w:rPr>
              <w:t>Plätzchen</w:t>
            </w:r>
          </w:p>
        </w:tc>
        <w:tc>
          <w:tcPr>
            <w:tcW w:w="3685" w:type="dxa"/>
            <w:tcBorders>
              <w:top w:val="single" w:sz="4" w:space="0" w:color="auto"/>
              <w:left w:val="single" w:sz="4" w:space="0" w:color="auto"/>
              <w:bottom w:val="single" w:sz="4" w:space="0" w:color="auto"/>
              <w:right w:val="single" w:sz="4" w:space="0" w:color="auto"/>
            </w:tcBorders>
            <w:vAlign w:val="center"/>
          </w:tcPr>
          <w:p w14:paraId="44FF7BD5"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183E70ED" w14:textId="77777777" w:rsidR="00F77319" w:rsidRPr="00956A08" w:rsidRDefault="00F77319" w:rsidP="00A13756">
            <w:pPr>
              <w:spacing w:before="120" w:after="120"/>
              <w:rPr>
                <w:sz w:val="36"/>
                <w:szCs w:val="36"/>
              </w:rPr>
            </w:pPr>
          </w:p>
        </w:tc>
      </w:tr>
      <w:tr w:rsidR="00F77319" w:rsidRPr="00956A08" w14:paraId="71032D0A" w14:textId="77777777" w:rsidTr="00A13756">
        <w:tc>
          <w:tcPr>
            <w:tcW w:w="2235" w:type="dxa"/>
            <w:tcBorders>
              <w:top w:val="single" w:sz="4" w:space="0" w:color="auto"/>
              <w:left w:val="single" w:sz="4" w:space="0" w:color="auto"/>
              <w:bottom w:val="single" w:sz="4" w:space="0" w:color="auto"/>
              <w:right w:val="single" w:sz="4" w:space="0" w:color="auto"/>
            </w:tcBorders>
            <w:vAlign w:val="center"/>
          </w:tcPr>
          <w:p w14:paraId="5458F1A7" w14:textId="77777777" w:rsidR="00F77319" w:rsidRPr="00956A08" w:rsidRDefault="00F77319" w:rsidP="00A13756">
            <w:pPr>
              <w:spacing w:before="120" w:after="120"/>
              <w:rPr>
                <w:szCs w:val="36"/>
              </w:rPr>
            </w:pPr>
          </w:p>
        </w:tc>
        <w:tc>
          <w:tcPr>
            <w:tcW w:w="3685" w:type="dxa"/>
            <w:tcBorders>
              <w:top w:val="single" w:sz="4" w:space="0" w:color="auto"/>
              <w:left w:val="single" w:sz="4" w:space="0" w:color="auto"/>
              <w:bottom w:val="single" w:sz="4" w:space="0" w:color="auto"/>
              <w:right w:val="single" w:sz="4" w:space="0" w:color="auto"/>
            </w:tcBorders>
            <w:vAlign w:val="center"/>
          </w:tcPr>
          <w:p w14:paraId="733B77C5"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4B6EB42E" w14:textId="77777777" w:rsidR="00F77319" w:rsidRPr="00956A08" w:rsidRDefault="00F77319" w:rsidP="00A13756">
            <w:pPr>
              <w:spacing w:before="120" w:after="120"/>
              <w:rPr>
                <w:sz w:val="36"/>
                <w:szCs w:val="36"/>
              </w:rPr>
            </w:pPr>
          </w:p>
        </w:tc>
      </w:tr>
      <w:tr w:rsidR="00F77319" w:rsidRPr="00956A08" w14:paraId="736CDA40" w14:textId="77777777" w:rsidTr="00A13756">
        <w:tc>
          <w:tcPr>
            <w:tcW w:w="2235" w:type="dxa"/>
            <w:tcBorders>
              <w:top w:val="single" w:sz="4" w:space="0" w:color="auto"/>
              <w:left w:val="single" w:sz="4" w:space="0" w:color="auto"/>
              <w:bottom w:val="single" w:sz="4" w:space="0" w:color="auto"/>
              <w:right w:val="single" w:sz="4" w:space="0" w:color="auto"/>
            </w:tcBorders>
            <w:vAlign w:val="center"/>
          </w:tcPr>
          <w:p w14:paraId="21E3BACB" w14:textId="77777777" w:rsidR="00F77319" w:rsidRPr="00956A08" w:rsidRDefault="00F77319" w:rsidP="00A13756">
            <w:pPr>
              <w:spacing w:before="120" w:after="120"/>
              <w:rPr>
                <w:szCs w:val="36"/>
              </w:rPr>
            </w:pPr>
          </w:p>
        </w:tc>
        <w:tc>
          <w:tcPr>
            <w:tcW w:w="3685" w:type="dxa"/>
            <w:tcBorders>
              <w:top w:val="single" w:sz="4" w:space="0" w:color="auto"/>
              <w:left w:val="single" w:sz="4" w:space="0" w:color="auto"/>
              <w:bottom w:val="single" w:sz="4" w:space="0" w:color="auto"/>
              <w:right w:val="single" w:sz="4" w:space="0" w:color="auto"/>
            </w:tcBorders>
            <w:vAlign w:val="center"/>
          </w:tcPr>
          <w:p w14:paraId="3881AF6D"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6233AC7B" w14:textId="77777777" w:rsidR="00F77319" w:rsidRPr="00956A08" w:rsidRDefault="00F77319" w:rsidP="00A13756">
            <w:pPr>
              <w:spacing w:before="120" w:after="120"/>
              <w:rPr>
                <w:sz w:val="36"/>
                <w:szCs w:val="36"/>
              </w:rPr>
            </w:pPr>
          </w:p>
        </w:tc>
      </w:tr>
      <w:tr w:rsidR="00F77319" w:rsidRPr="00956A08" w14:paraId="0526A342" w14:textId="77777777" w:rsidTr="00A13756">
        <w:tc>
          <w:tcPr>
            <w:tcW w:w="2235" w:type="dxa"/>
            <w:tcBorders>
              <w:top w:val="single" w:sz="4" w:space="0" w:color="auto"/>
              <w:left w:val="single" w:sz="4" w:space="0" w:color="auto"/>
              <w:bottom w:val="single" w:sz="4" w:space="0" w:color="auto"/>
              <w:right w:val="single" w:sz="4" w:space="0" w:color="auto"/>
            </w:tcBorders>
            <w:vAlign w:val="center"/>
          </w:tcPr>
          <w:p w14:paraId="31FDB4D9" w14:textId="77777777" w:rsidR="00F77319" w:rsidRPr="00956A08" w:rsidRDefault="00F77319" w:rsidP="00A13756">
            <w:pPr>
              <w:spacing w:before="120" w:after="120"/>
              <w:rPr>
                <w:szCs w:val="36"/>
              </w:rPr>
            </w:pPr>
          </w:p>
        </w:tc>
        <w:tc>
          <w:tcPr>
            <w:tcW w:w="3685" w:type="dxa"/>
            <w:tcBorders>
              <w:top w:val="single" w:sz="4" w:space="0" w:color="auto"/>
              <w:left w:val="single" w:sz="4" w:space="0" w:color="auto"/>
              <w:bottom w:val="single" w:sz="4" w:space="0" w:color="auto"/>
              <w:right w:val="single" w:sz="4" w:space="0" w:color="auto"/>
            </w:tcBorders>
            <w:vAlign w:val="center"/>
          </w:tcPr>
          <w:p w14:paraId="6D0FBC60"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0FBA9D06" w14:textId="77777777" w:rsidR="00F77319" w:rsidRPr="00956A08" w:rsidRDefault="00F77319" w:rsidP="00A13756">
            <w:pPr>
              <w:spacing w:before="120" w:after="120"/>
              <w:rPr>
                <w:sz w:val="36"/>
                <w:szCs w:val="36"/>
              </w:rPr>
            </w:pPr>
          </w:p>
        </w:tc>
      </w:tr>
      <w:tr w:rsidR="00F77319" w:rsidRPr="00956A08" w14:paraId="7E576CCD" w14:textId="77777777" w:rsidTr="00A13756">
        <w:tc>
          <w:tcPr>
            <w:tcW w:w="2235" w:type="dxa"/>
            <w:tcBorders>
              <w:top w:val="single" w:sz="4" w:space="0" w:color="auto"/>
              <w:left w:val="single" w:sz="4" w:space="0" w:color="auto"/>
              <w:bottom w:val="single" w:sz="4" w:space="0" w:color="auto"/>
              <w:right w:val="single" w:sz="4" w:space="0" w:color="auto"/>
            </w:tcBorders>
            <w:vAlign w:val="center"/>
          </w:tcPr>
          <w:p w14:paraId="3651D7AB" w14:textId="77777777" w:rsidR="00F77319" w:rsidRPr="00956A08" w:rsidRDefault="00F77319" w:rsidP="00A13756">
            <w:pPr>
              <w:spacing w:before="120" w:after="120"/>
              <w:rPr>
                <w:szCs w:val="36"/>
              </w:rPr>
            </w:pPr>
          </w:p>
        </w:tc>
        <w:tc>
          <w:tcPr>
            <w:tcW w:w="3685" w:type="dxa"/>
            <w:tcBorders>
              <w:top w:val="single" w:sz="4" w:space="0" w:color="auto"/>
              <w:left w:val="single" w:sz="4" w:space="0" w:color="auto"/>
              <w:bottom w:val="single" w:sz="4" w:space="0" w:color="auto"/>
              <w:right w:val="single" w:sz="4" w:space="0" w:color="auto"/>
            </w:tcBorders>
            <w:vAlign w:val="center"/>
          </w:tcPr>
          <w:p w14:paraId="7CCB99E7"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29DC2A81" w14:textId="77777777" w:rsidR="00F77319" w:rsidRPr="00956A08" w:rsidRDefault="00F77319" w:rsidP="00A13756">
            <w:pPr>
              <w:spacing w:before="120" w:after="120"/>
              <w:rPr>
                <w:sz w:val="36"/>
                <w:szCs w:val="36"/>
              </w:rPr>
            </w:pPr>
          </w:p>
        </w:tc>
      </w:tr>
      <w:tr w:rsidR="00F77319" w:rsidRPr="00956A08" w14:paraId="4873B21D" w14:textId="77777777" w:rsidTr="00A13756">
        <w:tc>
          <w:tcPr>
            <w:tcW w:w="2235" w:type="dxa"/>
            <w:tcBorders>
              <w:top w:val="single" w:sz="4" w:space="0" w:color="auto"/>
              <w:left w:val="single" w:sz="4" w:space="0" w:color="auto"/>
              <w:bottom w:val="single" w:sz="4" w:space="0" w:color="auto"/>
              <w:right w:val="single" w:sz="4" w:space="0" w:color="auto"/>
            </w:tcBorders>
            <w:vAlign w:val="center"/>
          </w:tcPr>
          <w:p w14:paraId="7AF601C9" w14:textId="77777777" w:rsidR="00F77319" w:rsidRPr="00956A08" w:rsidRDefault="00F77319" w:rsidP="00A13756">
            <w:pPr>
              <w:spacing w:before="120" w:after="120"/>
              <w:rPr>
                <w:szCs w:val="36"/>
              </w:rPr>
            </w:pPr>
          </w:p>
        </w:tc>
        <w:tc>
          <w:tcPr>
            <w:tcW w:w="3685" w:type="dxa"/>
            <w:tcBorders>
              <w:top w:val="single" w:sz="4" w:space="0" w:color="auto"/>
              <w:left w:val="single" w:sz="4" w:space="0" w:color="auto"/>
              <w:bottom w:val="single" w:sz="4" w:space="0" w:color="auto"/>
              <w:right w:val="single" w:sz="4" w:space="0" w:color="auto"/>
            </w:tcBorders>
            <w:vAlign w:val="center"/>
          </w:tcPr>
          <w:p w14:paraId="4AAF6C09" w14:textId="77777777" w:rsidR="00F77319" w:rsidRPr="00956A08" w:rsidRDefault="00F77319" w:rsidP="00A13756">
            <w:pPr>
              <w:spacing w:before="120" w:after="120"/>
              <w:rPr>
                <w:sz w:val="36"/>
                <w:szCs w:val="36"/>
              </w:rPr>
            </w:pPr>
          </w:p>
        </w:tc>
        <w:tc>
          <w:tcPr>
            <w:tcW w:w="3686" w:type="dxa"/>
            <w:tcBorders>
              <w:top w:val="single" w:sz="4" w:space="0" w:color="auto"/>
              <w:left w:val="single" w:sz="4" w:space="0" w:color="auto"/>
              <w:bottom w:val="single" w:sz="4" w:space="0" w:color="auto"/>
              <w:right w:val="single" w:sz="4" w:space="0" w:color="auto"/>
            </w:tcBorders>
            <w:vAlign w:val="center"/>
          </w:tcPr>
          <w:p w14:paraId="46D08463" w14:textId="77777777" w:rsidR="00F77319" w:rsidRPr="00956A08" w:rsidRDefault="00F77319" w:rsidP="00A13756">
            <w:pPr>
              <w:spacing w:before="120" w:after="120"/>
              <w:rPr>
                <w:sz w:val="36"/>
                <w:szCs w:val="36"/>
              </w:rPr>
            </w:pPr>
          </w:p>
        </w:tc>
      </w:tr>
    </w:tbl>
    <w:p w14:paraId="1984EECF" w14:textId="77777777" w:rsidR="00F77319" w:rsidRPr="00956A08" w:rsidRDefault="00F77319" w:rsidP="00F77319">
      <w:pPr>
        <w:spacing w:line="256" w:lineRule="auto"/>
        <w:rPr>
          <w:rFonts w:ascii="Calibri" w:eastAsia="Calibri" w:hAnsi="Calibri" w:cs="Times New Roman"/>
        </w:rPr>
      </w:pPr>
    </w:p>
    <w:p w14:paraId="1BCA40BC" w14:textId="77777777" w:rsidR="00F77319" w:rsidRPr="00956A08" w:rsidRDefault="00F77319" w:rsidP="00F77319">
      <w:pPr>
        <w:spacing w:line="256" w:lineRule="auto"/>
        <w:ind w:left="360"/>
        <w:rPr>
          <w:rFonts w:ascii="Calibri" w:eastAsia="Calibri" w:hAnsi="Calibri" w:cs="Times New Roman"/>
        </w:rPr>
      </w:pPr>
    </w:p>
    <w:p w14:paraId="3922355A" w14:textId="77777777" w:rsidR="00F77319" w:rsidRPr="00956A08" w:rsidRDefault="00F77319" w:rsidP="00F77319">
      <w:pPr>
        <w:spacing w:after="200" w:line="276" w:lineRule="auto"/>
        <w:rPr>
          <w:rFonts w:ascii="Calibri" w:eastAsia="Calibri" w:hAnsi="Calibri" w:cs="Times New Roman"/>
          <w:b/>
          <w:i/>
          <w:sz w:val="28"/>
          <w:szCs w:val="36"/>
        </w:rPr>
      </w:pPr>
      <w:r w:rsidRPr="00956A08">
        <w:rPr>
          <w:rFonts w:ascii="Calibri" w:eastAsia="Calibri" w:hAnsi="Calibri" w:cs="Times New Roman"/>
          <w:b/>
          <w:i/>
          <w:sz w:val="28"/>
          <w:szCs w:val="36"/>
        </w:rPr>
        <w:br w:type="page"/>
      </w:r>
    </w:p>
    <w:p w14:paraId="70659B5A" w14:textId="77777777" w:rsidR="00F77319" w:rsidRPr="00956A08" w:rsidRDefault="00F77319" w:rsidP="00F77319">
      <w:pPr>
        <w:spacing w:after="240" w:line="256" w:lineRule="auto"/>
        <w:rPr>
          <w:rFonts w:ascii="Calibri" w:eastAsia="Calibri" w:hAnsi="Calibri" w:cs="Times New Roman"/>
          <w:b/>
          <w:bCs/>
        </w:rPr>
      </w:pPr>
      <w:r w:rsidRPr="00956A08">
        <w:rPr>
          <w:rFonts w:ascii="Calibri" w:eastAsia="Calibri" w:hAnsi="Calibri" w:cs="Times New Roman"/>
          <w:b/>
          <w:bCs/>
        </w:rPr>
        <w:lastRenderedPageBreak/>
        <w:t xml:space="preserve">Informationen für Lehrerinnen und Lehrer </w:t>
      </w:r>
    </w:p>
    <w:p w14:paraId="0505CDDA" w14:textId="77777777" w:rsidR="00F77319" w:rsidRPr="00956A08" w:rsidRDefault="00F77319" w:rsidP="00F77319">
      <w:pPr>
        <w:shd w:val="clear" w:color="auto" w:fill="D9D9D9" w:themeFill="background1" w:themeFillShade="D9"/>
        <w:spacing w:after="0" w:line="256" w:lineRule="auto"/>
        <w:rPr>
          <w:rFonts w:ascii="Calibri" w:eastAsia="Calibri" w:hAnsi="Calibri" w:cs="Times New Roman"/>
        </w:rPr>
      </w:pPr>
      <w:r w:rsidRPr="00956A08">
        <w:rPr>
          <w:rFonts w:ascii="Calibri" w:eastAsia="Calibri" w:hAnsi="Calibri" w:cs="Times New Roman"/>
          <w:b/>
          <w:i/>
        </w:rPr>
        <w:t>Zum kontextorientierten Unterrichtseinstieg:  Säuren in Lebensmitteln</w:t>
      </w:r>
    </w:p>
    <w:p w14:paraId="4AB6C4F0" w14:textId="77777777" w:rsidR="00F77319" w:rsidRPr="00956A08" w:rsidRDefault="00F77319" w:rsidP="00F77319">
      <w:pPr>
        <w:shd w:val="clear" w:color="auto" w:fill="D9D9D9" w:themeFill="background1" w:themeFillShade="D9"/>
        <w:spacing w:after="120" w:line="256" w:lineRule="auto"/>
        <w:rPr>
          <w:rFonts w:ascii="Calibri" w:eastAsia="Calibri" w:hAnsi="Calibri" w:cs="Times New Roman"/>
          <w:b/>
          <w:u w:val="single"/>
        </w:rPr>
      </w:pPr>
      <w:r>
        <w:rPr>
          <w:rFonts w:ascii="Calibri" w:eastAsia="Calibri" w:hAnsi="Calibri" w:cs="Times New Roman"/>
          <w:sz w:val="24"/>
          <w:szCs w:val="24"/>
        </w:rPr>
        <w:t xml:space="preserve">1.2  </w:t>
      </w:r>
      <w:r w:rsidRPr="00956A08">
        <w:rPr>
          <w:rFonts w:ascii="Calibri" w:eastAsia="Calibri" w:hAnsi="Calibri" w:cs="Times New Roman"/>
          <w:sz w:val="24"/>
          <w:szCs w:val="24"/>
        </w:rPr>
        <w:t>Was haben folgende Lebensmittel aus dem Supermarkt gemeinsam?</w:t>
      </w:r>
    </w:p>
    <w:p w14:paraId="60AE137C" w14:textId="77777777" w:rsidR="00F77319" w:rsidRPr="00956A08" w:rsidRDefault="00F77319" w:rsidP="00F77319">
      <w:pPr>
        <w:spacing w:before="240" w:after="120" w:line="256" w:lineRule="auto"/>
        <w:rPr>
          <w:rFonts w:ascii="Calibri" w:eastAsia="Calibri" w:hAnsi="Calibri" w:cs="Times New Roman"/>
          <w:szCs w:val="28"/>
        </w:rPr>
      </w:pPr>
      <w:r w:rsidRPr="00956A08">
        <w:rPr>
          <w:rFonts w:ascii="Calibri" w:eastAsia="Calibri" w:hAnsi="Calibri" w:cs="Times New Roman"/>
          <w:szCs w:val="28"/>
        </w:rPr>
        <w:t>Ablauf:</w:t>
      </w:r>
    </w:p>
    <w:p w14:paraId="112E7642" w14:textId="77777777" w:rsidR="00F77319" w:rsidRPr="00956A08" w:rsidRDefault="00F77319" w:rsidP="00F77319">
      <w:pPr>
        <w:numPr>
          <w:ilvl w:val="0"/>
          <w:numId w:val="75"/>
        </w:numPr>
        <w:spacing w:line="256" w:lineRule="auto"/>
        <w:rPr>
          <w:rFonts w:ascii="Calibri" w:eastAsia="Calibri" w:hAnsi="Calibri" w:cs="Times New Roman"/>
          <w:szCs w:val="28"/>
        </w:rPr>
      </w:pPr>
      <w:r w:rsidRPr="00956A08">
        <w:rPr>
          <w:rFonts w:ascii="Calibri" w:eastAsia="Calibri" w:hAnsi="Calibri" w:cs="Times New Roman"/>
          <w:szCs w:val="28"/>
        </w:rPr>
        <w:t>Etiketten der in der Tabelle genannten Lebensmittel an die Tafel hängen.</w:t>
      </w:r>
    </w:p>
    <w:p w14:paraId="3E7B7F45" w14:textId="77777777" w:rsidR="00F77319" w:rsidRPr="00956A08" w:rsidRDefault="00F77319" w:rsidP="00F77319">
      <w:pPr>
        <w:numPr>
          <w:ilvl w:val="0"/>
          <w:numId w:val="75"/>
        </w:numPr>
        <w:spacing w:line="256" w:lineRule="auto"/>
        <w:rPr>
          <w:rFonts w:ascii="Calibri" w:eastAsia="Calibri" w:hAnsi="Calibri" w:cs="Times New Roman"/>
          <w:szCs w:val="28"/>
        </w:rPr>
      </w:pPr>
      <w:r w:rsidRPr="00956A08">
        <w:rPr>
          <w:rFonts w:ascii="Calibri" w:eastAsia="Calibri" w:hAnsi="Calibri" w:cs="Times New Roman"/>
          <w:szCs w:val="28"/>
        </w:rPr>
        <w:t xml:space="preserve">Frage: </w:t>
      </w:r>
      <w:r w:rsidRPr="00956A08">
        <w:rPr>
          <w:rFonts w:ascii="Calibri" w:eastAsia="Calibri" w:hAnsi="Calibri" w:cs="Times New Roman"/>
          <w:b/>
          <w:szCs w:val="28"/>
          <w:u w:val="single"/>
        </w:rPr>
        <w:t>Was haben folgende Lebensmittel gemeinsam?</w:t>
      </w:r>
    </w:p>
    <w:p w14:paraId="22CE43DF" w14:textId="77777777" w:rsidR="00F77319" w:rsidRPr="00956A08" w:rsidRDefault="00F77319" w:rsidP="00F77319">
      <w:pPr>
        <w:numPr>
          <w:ilvl w:val="0"/>
          <w:numId w:val="75"/>
        </w:numPr>
        <w:spacing w:line="256" w:lineRule="auto"/>
        <w:rPr>
          <w:rFonts w:ascii="Calibri" w:eastAsia="Calibri" w:hAnsi="Calibri" w:cs="Times New Roman"/>
          <w:szCs w:val="28"/>
        </w:rPr>
      </w:pPr>
      <w:r w:rsidRPr="00956A08">
        <w:rPr>
          <w:rFonts w:ascii="Calibri" w:eastAsia="Calibri" w:hAnsi="Calibri" w:cs="Times New Roman"/>
          <w:szCs w:val="28"/>
        </w:rPr>
        <w:t>Vermutungen sammeln (Tafel)</w:t>
      </w:r>
    </w:p>
    <w:p w14:paraId="5E0E98A1" w14:textId="77777777" w:rsidR="00F77319" w:rsidRPr="00956A08" w:rsidRDefault="00F77319" w:rsidP="00F77319">
      <w:pPr>
        <w:numPr>
          <w:ilvl w:val="0"/>
          <w:numId w:val="75"/>
        </w:numPr>
        <w:spacing w:line="256" w:lineRule="auto"/>
        <w:rPr>
          <w:rFonts w:ascii="Calibri" w:eastAsia="Calibri" w:hAnsi="Calibri" w:cs="Times New Roman"/>
          <w:szCs w:val="28"/>
        </w:rPr>
      </w:pPr>
      <w:r w:rsidRPr="00956A08">
        <w:rPr>
          <w:rFonts w:ascii="Calibri" w:eastAsia="Calibri" w:hAnsi="Calibri" w:cs="Times New Roman"/>
          <w:szCs w:val="28"/>
        </w:rPr>
        <w:t>Etiketten an verschiedene Gruppen verteilen, vorlesen lassen und die genannten Vermutungen dahingehend überprüfen; Ergebnis: alle enthalten Säuren.</w:t>
      </w:r>
    </w:p>
    <w:p w14:paraId="7102316D" w14:textId="77777777" w:rsidR="00F77319" w:rsidRPr="00956A08" w:rsidRDefault="00F77319" w:rsidP="00F77319">
      <w:pPr>
        <w:numPr>
          <w:ilvl w:val="0"/>
          <w:numId w:val="75"/>
        </w:numPr>
        <w:spacing w:line="256" w:lineRule="auto"/>
        <w:rPr>
          <w:rFonts w:ascii="Calibri" w:eastAsia="Calibri" w:hAnsi="Calibri" w:cs="Times New Roman"/>
          <w:szCs w:val="28"/>
        </w:rPr>
      </w:pPr>
      <w:r w:rsidRPr="00956A08">
        <w:rPr>
          <w:rFonts w:ascii="Calibri" w:eastAsia="Calibri" w:hAnsi="Calibri" w:cs="Times New Roman"/>
          <w:szCs w:val="28"/>
        </w:rPr>
        <w:t>Frage: Wozu sind die Säuren enthalten? Vermutungen sammeln und Frage beantworten. AB austeilen und Tabelle ausfüllen lassen. Jede Gruppe diktiert, welche Säure/n in ihrem Lebensmittel enthalten sind.</w:t>
      </w:r>
    </w:p>
    <w:p w14:paraId="7C2F13BC" w14:textId="77777777" w:rsidR="00F77319" w:rsidRPr="00956A08" w:rsidRDefault="00F77319" w:rsidP="00F77319">
      <w:pPr>
        <w:numPr>
          <w:ilvl w:val="0"/>
          <w:numId w:val="75"/>
        </w:numPr>
        <w:spacing w:after="240" w:line="256" w:lineRule="auto"/>
        <w:ind w:left="714" w:hanging="357"/>
        <w:rPr>
          <w:rFonts w:ascii="Calibri" w:eastAsia="Calibri" w:hAnsi="Calibri" w:cs="Times New Roman"/>
          <w:szCs w:val="28"/>
        </w:rPr>
      </w:pPr>
      <w:r w:rsidRPr="00956A08">
        <w:rPr>
          <w:rFonts w:ascii="Calibri" w:eastAsia="Calibri" w:hAnsi="Calibri" w:cs="Times New Roman"/>
          <w:szCs w:val="28"/>
        </w:rPr>
        <w:t>Neues Thema wird genannt.</w:t>
      </w:r>
    </w:p>
    <w:p w14:paraId="35151E4A" w14:textId="77777777" w:rsidR="00F77319" w:rsidRPr="00956A08" w:rsidRDefault="00F77319" w:rsidP="00F77319">
      <w:pPr>
        <w:spacing w:after="120" w:line="256" w:lineRule="auto"/>
        <w:rPr>
          <w:rFonts w:ascii="Calibri" w:eastAsia="Calibri" w:hAnsi="Calibri" w:cs="Times New Roman"/>
          <w:b/>
          <w:u w:val="single"/>
        </w:rPr>
      </w:pPr>
      <w:r w:rsidRPr="00956A08">
        <w:rPr>
          <w:rFonts w:ascii="Calibri" w:eastAsia="Calibri" w:hAnsi="Calibri" w:cs="Times New Roman"/>
          <w:b/>
          <w:u w:val="single"/>
        </w:rPr>
        <w:t>Lösung: Was haben folgende Lebensmittel gemeinsam?</w:t>
      </w:r>
    </w:p>
    <w:p w14:paraId="0637D4A1" w14:textId="77777777" w:rsidR="00F77319" w:rsidRPr="00956A08" w:rsidRDefault="00F77319" w:rsidP="00F77319">
      <w:pPr>
        <w:spacing w:after="240" w:line="256" w:lineRule="auto"/>
        <w:rPr>
          <w:rFonts w:ascii="Calibri" w:eastAsia="Calibri" w:hAnsi="Calibri" w:cs="Times New Roman"/>
        </w:rPr>
      </w:pPr>
      <w:r w:rsidRPr="00956A08">
        <w:rPr>
          <w:rFonts w:ascii="Calibri" w:eastAsia="Calibri" w:hAnsi="Calibri" w:cs="Times New Roman"/>
        </w:rPr>
        <w:t>Vermutung: „Sie enthalten Säuren.“</w:t>
      </w:r>
      <w:r w:rsidRPr="00956A08">
        <w:rPr>
          <w:rFonts w:ascii="Calibri" w:eastAsia="Calibri" w:hAnsi="Calibri" w:cs="Times New Roman"/>
        </w:rPr>
        <w:br/>
        <w:t>Überprüfung anhand des Etiketts</w:t>
      </w:r>
    </w:p>
    <w:tbl>
      <w:tblPr>
        <w:tblStyle w:val="Tabellenraster8"/>
        <w:tblW w:w="0" w:type="auto"/>
        <w:tblInd w:w="0" w:type="dxa"/>
        <w:tblLook w:val="04A0" w:firstRow="1" w:lastRow="0" w:firstColumn="1" w:lastColumn="0" w:noHBand="0" w:noVBand="1"/>
      </w:tblPr>
      <w:tblGrid>
        <w:gridCol w:w="3256"/>
        <w:gridCol w:w="6208"/>
      </w:tblGrid>
      <w:tr w:rsidR="00F77319" w:rsidRPr="00956A08" w14:paraId="5F272F89" w14:textId="77777777" w:rsidTr="00A1375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4CC80" w14:textId="77777777" w:rsidR="00F77319" w:rsidRPr="00956A08" w:rsidRDefault="00F77319" w:rsidP="00A13756">
            <w:r w:rsidRPr="00956A08">
              <w:t>Lebensmittel</w:t>
            </w:r>
          </w:p>
        </w:tc>
        <w:tc>
          <w:tcPr>
            <w:tcW w:w="6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62431" w14:textId="77777777" w:rsidR="00F77319" w:rsidRPr="00956A08" w:rsidRDefault="00F77319" w:rsidP="00A13756">
            <w:r w:rsidRPr="00956A08">
              <w:t>Enthaltene Säure/n</w:t>
            </w:r>
          </w:p>
        </w:tc>
      </w:tr>
      <w:tr w:rsidR="00F77319" w:rsidRPr="00956A08" w14:paraId="29954C24"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7D577C66" w14:textId="77777777" w:rsidR="00F77319" w:rsidRPr="00956A08" w:rsidRDefault="00F77319" w:rsidP="00A13756">
            <w:r w:rsidRPr="00956A08">
              <w:t>Gummibärchen</w:t>
            </w:r>
          </w:p>
        </w:tc>
        <w:tc>
          <w:tcPr>
            <w:tcW w:w="6208" w:type="dxa"/>
            <w:tcBorders>
              <w:top w:val="single" w:sz="4" w:space="0" w:color="auto"/>
              <w:left w:val="single" w:sz="4" w:space="0" w:color="auto"/>
              <w:bottom w:val="single" w:sz="4" w:space="0" w:color="auto"/>
              <w:right w:val="single" w:sz="4" w:space="0" w:color="auto"/>
            </w:tcBorders>
            <w:hideMark/>
          </w:tcPr>
          <w:p w14:paraId="204C48E5" w14:textId="77777777" w:rsidR="00F77319" w:rsidRPr="00956A08" w:rsidRDefault="00F77319" w:rsidP="00A13756">
            <w:r w:rsidRPr="00956A08">
              <w:t>Citronensäure bzw. engl. Weingummi zusätzlich: Äpfelsäure, Essigsäure</w:t>
            </w:r>
          </w:p>
        </w:tc>
      </w:tr>
      <w:tr w:rsidR="00F77319" w:rsidRPr="00956A08" w14:paraId="6F214819"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5F96B779" w14:textId="77777777" w:rsidR="00F77319" w:rsidRPr="00956A08" w:rsidRDefault="00F77319" w:rsidP="00A13756">
            <w:r w:rsidRPr="00956A08">
              <w:t>Coca-Cola light</w:t>
            </w:r>
          </w:p>
        </w:tc>
        <w:tc>
          <w:tcPr>
            <w:tcW w:w="6208" w:type="dxa"/>
            <w:tcBorders>
              <w:top w:val="single" w:sz="4" w:space="0" w:color="auto"/>
              <w:left w:val="single" w:sz="4" w:space="0" w:color="auto"/>
              <w:bottom w:val="single" w:sz="4" w:space="0" w:color="auto"/>
              <w:right w:val="single" w:sz="4" w:space="0" w:color="auto"/>
            </w:tcBorders>
            <w:hideMark/>
          </w:tcPr>
          <w:p w14:paraId="34099837" w14:textId="77777777" w:rsidR="00F77319" w:rsidRPr="00956A08" w:rsidRDefault="00F77319" w:rsidP="00A13756">
            <w:r w:rsidRPr="00956A08">
              <w:t>Kohlensäure, Phosphorsäure,</w:t>
            </w:r>
            <w:r>
              <w:t xml:space="preserve"> </w:t>
            </w:r>
            <w:r w:rsidRPr="00956A08">
              <w:t>Citronensäure</w:t>
            </w:r>
          </w:p>
        </w:tc>
      </w:tr>
      <w:tr w:rsidR="00F77319" w:rsidRPr="00956A08" w14:paraId="569475C3"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6AD7EA47" w14:textId="77777777" w:rsidR="00F77319" w:rsidRPr="00956A08" w:rsidRDefault="00F77319" w:rsidP="00A13756">
            <w:r w:rsidRPr="00956A08">
              <w:t>Soßenpulver</w:t>
            </w:r>
          </w:p>
        </w:tc>
        <w:tc>
          <w:tcPr>
            <w:tcW w:w="6208" w:type="dxa"/>
            <w:tcBorders>
              <w:top w:val="single" w:sz="4" w:space="0" w:color="auto"/>
              <w:left w:val="single" w:sz="4" w:space="0" w:color="auto"/>
              <w:bottom w:val="single" w:sz="4" w:space="0" w:color="auto"/>
              <w:right w:val="single" w:sz="4" w:space="0" w:color="auto"/>
            </w:tcBorders>
            <w:hideMark/>
          </w:tcPr>
          <w:p w14:paraId="7843A817" w14:textId="77777777" w:rsidR="00F77319" w:rsidRPr="00956A08" w:rsidRDefault="00F77319" w:rsidP="00A13756">
            <w:r w:rsidRPr="00956A08">
              <w:t>Citronensäure</w:t>
            </w:r>
          </w:p>
        </w:tc>
      </w:tr>
      <w:tr w:rsidR="00F77319" w:rsidRPr="00956A08" w14:paraId="59E2B54E"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187699FA" w14:textId="77777777" w:rsidR="00F77319" w:rsidRPr="00956A08" w:rsidRDefault="00F77319" w:rsidP="00A13756">
            <w:r w:rsidRPr="00956A08">
              <w:t>Eingelegte Gurken</w:t>
            </w:r>
          </w:p>
        </w:tc>
        <w:tc>
          <w:tcPr>
            <w:tcW w:w="6208" w:type="dxa"/>
            <w:tcBorders>
              <w:top w:val="single" w:sz="4" w:space="0" w:color="auto"/>
              <w:left w:val="single" w:sz="4" w:space="0" w:color="auto"/>
              <w:bottom w:val="single" w:sz="4" w:space="0" w:color="auto"/>
              <w:right w:val="single" w:sz="4" w:space="0" w:color="auto"/>
            </w:tcBorders>
            <w:hideMark/>
          </w:tcPr>
          <w:p w14:paraId="18FDC106" w14:textId="77777777" w:rsidR="00F77319" w:rsidRPr="00956A08" w:rsidRDefault="00F77319" w:rsidP="00A13756">
            <w:r w:rsidRPr="00956A08">
              <w:t>Essigsäure</w:t>
            </w:r>
          </w:p>
        </w:tc>
      </w:tr>
      <w:tr w:rsidR="00F77319" w:rsidRPr="00956A08" w14:paraId="6768693B"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69525F07" w14:textId="77777777" w:rsidR="00F77319" w:rsidRPr="00956A08" w:rsidRDefault="00F77319" w:rsidP="00A13756">
            <w:r w:rsidRPr="00956A08">
              <w:t>Mayonnaise</w:t>
            </w:r>
          </w:p>
        </w:tc>
        <w:tc>
          <w:tcPr>
            <w:tcW w:w="6208" w:type="dxa"/>
            <w:tcBorders>
              <w:top w:val="single" w:sz="4" w:space="0" w:color="auto"/>
              <w:left w:val="single" w:sz="4" w:space="0" w:color="auto"/>
              <w:bottom w:val="single" w:sz="4" w:space="0" w:color="auto"/>
              <w:right w:val="single" w:sz="4" w:space="0" w:color="auto"/>
            </w:tcBorders>
            <w:hideMark/>
          </w:tcPr>
          <w:p w14:paraId="18148CC0" w14:textId="77777777" w:rsidR="00F77319" w:rsidRPr="00956A08" w:rsidRDefault="00F77319" w:rsidP="00A13756">
            <w:r w:rsidRPr="00956A08">
              <w:t>Milchsäure</w:t>
            </w:r>
          </w:p>
        </w:tc>
      </w:tr>
      <w:tr w:rsidR="00F77319" w:rsidRPr="00956A08" w14:paraId="4531DBDF"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2B99E137" w14:textId="77777777" w:rsidR="00F77319" w:rsidRPr="00956A08" w:rsidRDefault="00F77319" w:rsidP="00A13756">
            <w:r w:rsidRPr="00956A08">
              <w:t>Apfelmus</w:t>
            </w:r>
          </w:p>
        </w:tc>
        <w:tc>
          <w:tcPr>
            <w:tcW w:w="6208" w:type="dxa"/>
            <w:tcBorders>
              <w:top w:val="single" w:sz="4" w:space="0" w:color="auto"/>
              <w:left w:val="single" w:sz="4" w:space="0" w:color="auto"/>
              <w:bottom w:val="single" w:sz="4" w:space="0" w:color="auto"/>
              <w:right w:val="single" w:sz="4" w:space="0" w:color="auto"/>
            </w:tcBorders>
            <w:hideMark/>
          </w:tcPr>
          <w:p w14:paraId="4961BA38" w14:textId="77777777" w:rsidR="00F77319" w:rsidRPr="00956A08" w:rsidRDefault="00F77319" w:rsidP="00A13756">
            <w:r w:rsidRPr="00956A08">
              <w:t>Äpfelsäure, Ascorbinsäure</w:t>
            </w:r>
          </w:p>
        </w:tc>
      </w:tr>
      <w:tr w:rsidR="00F77319" w:rsidRPr="00956A08" w14:paraId="6808E426" w14:textId="77777777" w:rsidTr="00A13756">
        <w:tc>
          <w:tcPr>
            <w:tcW w:w="3256" w:type="dxa"/>
            <w:tcBorders>
              <w:top w:val="single" w:sz="4" w:space="0" w:color="auto"/>
              <w:left w:val="single" w:sz="4" w:space="0" w:color="auto"/>
              <w:bottom w:val="single" w:sz="4" w:space="0" w:color="auto"/>
              <w:right w:val="single" w:sz="4" w:space="0" w:color="auto"/>
            </w:tcBorders>
            <w:hideMark/>
          </w:tcPr>
          <w:p w14:paraId="24CCD893" w14:textId="77777777" w:rsidR="00F77319" w:rsidRPr="00956A08" w:rsidRDefault="00F77319" w:rsidP="00A13756">
            <w:r w:rsidRPr="00956A08">
              <w:t>…</w:t>
            </w:r>
          </w:p>
        </w:tc>
        <w:tc>
          <w:tcPr>
            <w:tcW w:w="6208" w:type="dxa"/>
            <w:tcBorders>
              <w:top w:val="single" w:sz="4" w:space="0" w:color="auto"/>
              <w:left w:val="single" w:sz="4" w:space="0" w:color="auto"/>
              <w:bottom w:val="single" w:sz="4" w:space="0" w:color="auto"/>
              <w:right w:val="single" w:sz="4" w:space="0" w:color="auto"/>
            </w:tcBorders>
            <w:hideMark/>
          </w:tcPr>
          <w:p w14:paraId="619D3BB8" w14:textId="77777777" w:rsidR="00F77319" w:rsidRPr="00956A08" w:rsidRDefault="00F77319" w:rsidP="00A13756">
            <w:r w:rsidRPr="00956A08">
              <w:t>…</w:t>
            </w:r>
          </w:p>
        </w:tc>
      </w:tr>
    </w:tbl>
    <w:p w14:paraId="38256BA2" w14:textId="77777777" w:rsidR="00F77319" w:rsidRPr="00956A08" w:rsidRDefault="00F77319" w:rsidP="00F77319">
      <w:pPr>
        <w:spacing w:before="360" w:after="120" w:line="256" w:lineRule="auto"/>
        <w:rPr>
          <w:rFonts w:ascii="Calibri" w:eastAsia="Calibri" w:hAnsi="Calibri" w:cs="Times New Roman"/>
          <w:sz w:val="24"/>
          <w:szCs w:val="24"/>
        </w:rPr>
      </w:pPr>
      <w:r w:rsidRPr="00956A08">
        <w:rPr>
          <w:rFonts w:ascii="Calibri" w:eastAsia="Calibri" w:hAnsi="Calibri" w:cs="Times New Roman"/>
          <w:sz w:val="24"/>
          <w:szCs w:val="24"/>
        </w:rPr>
        <w:t>Welche Funktion haben saure Lebensmittelzusatzstoffe?</w:t>
      </w:r>
    </w:p>
    <w:p w14:paraId="0E9EF9ED" w14:textId="77777777" w:rsidR="00F77319" w:rsidRPr="00956A08" w:rsidRDefault="00F77319" w:rsidP="00F77319">
      <w:pPr>
        <w:numPr>
          <w:ilvl w:val="0"/>
          <w:numId w:val="76"/>
        </w:numPr>
        <w:spacing w:after="0" w:line="256" w:lineRule="auto"/>
        <w:contextualSpacing/>
        <w:rPr>
          <w:rFonts w:ascii="Calibri" w:eastAsia="Calibri" w:hAnsi="Calibri" w:cs="Times New Roman"/>
          <w:sz w:val="24"/>
          <w:szCs w:val="24"/>
        </w:rPr>
      </w:pPr>
      <w:r w:rsidRPr="00956A08">
        <w:rPr>
          <w:rFonts w:ascii="Calibri" w:eastAsia="Calibri" w:hAnsi="Calibri" w:cs="Times New Roman"/>
          <w:sz w:val="24"/>
          <w:szCs w:val="24"/>
        </w:rPr>
        <w:t>Säuerungsmittel (Bsp.: Citronensäure, Phosphorsäure)</w:t>
      </w:r>
    </w:p>
    <w:p w14:paraId="03E6A4EF" w14:textId="77777777" w:rsidR="00F77319" w:rsidRPr="00956A08" w:rsidRDefault="00F77319" w:rsidP="00F77319">
      <w:pPr>
        <w:numPr>
          <w:ilvl w:val="0"/>
          <w:numId w:val="76"/>
        </w:numPr>
        <w:spacing w:after="0" w:line="256" w:lineRule="auto"/>
        <w:contextualSpacing/>
        <w:rPr>
          <w:rFonts w:ascii="Calibri" w:eastAsia="Calibri" w:hAnsi="Calibri" w:cs="Times New Roman"/>
          <w:sz w:val="24"/>
          <w:szCs w:val="24"/>
        </w:rPr>
      </w:pPr>
      <w:r w:rsidRPr="00956A08">
        <w:rPr>
          <w:rFonts w:ascii="Calibri" w:eastAsia="Calibri" w:hAnsi="Calibri" w:cs="Times New Roman"/>
          <w:sz w:val="24"/>
          <w:szCs w:val="24"/>
        </w:rPr>
        <w:t>Konservierungsstoff (Bsp.: Ameisensäure, Essigsäure, Milchsäure)</w:t>
      </w:r>
    </w:p>
    <w:p w14:paraId="42522244" w14:textId="77777777" w:rsidR="00F77319" w:rsidRPr="00956A08" w:rsidRDefault="00F77319" w:rsidP="00F77319">
      <w:pPr>
        <w:numPr>
          <w:ilvl w:val="0"/>
          <w:numId w:val="76"/>
        </w:numPr>
        <w:spacing w:after="360" w:line="256" w:lineRule="auto"/>
        <w:ind w:left="714" w:hanging="357"/>
        <w:rPr>
          <w:rFonts w:ascii="Calibri" w:eastAsia="Calibri" w:hAnsi="Calibri" w:cs="Times New Roman"/>
          <w:sz w:val="24"/>
          <w:szCs w:val="24"/>
        </w:rPr>
      </w:pPr>
      <w:r w:rsidRPr="00956A08">
        <w:rPr>
          <w:rFonts w:ascii="Calibri" w:eastAsia="Calibri" w:hAnsi="Calibri" w:cs="Times New Roman"/>
          <w:sz w:val="24"/>
          <w:szCs w:val="24"/>
        </w:rPr>
        <w:t>Antioxidationsmittel (Bsp.: Ascorbinsäure = Vitamin C)</w:t>
      </w:r>
    </w:p>
    <w:p w14:paraId="63F96271" w14:textId="77777777" w:rsidR="00F77319" w:rsidRPr="00956A08" w:rsidRDefault="00F77319" w:rsidP="00F77319">
      <w:pPr>
        <w:spacing w:before="240" w:after="120" w:line="256" w:lineRule="auto"/>
        <w:rPr>
          <w:rFonts w:ascii="Calibri" w:eastAsia="Calibri" w:hAnsi="Calibri" w:cs="Times New Roman"/>
          <w:sz w:val="24"/>
          <w:szCs w:val="24"/>
        </w:rPr>
      </w:pPr>
      <w:r w:rsidRPr="00956A08">
        <w:rPr>
          <w:rFonts w:ascii="Calibri" w:eastAsia="Calibri" w:hAnsi="Calibri" w:cs="Times New Roman"/>
          <w:sz w:val="24"/>
          <w:szCs w:val="24"/>
        </w:rPr>
        <w:t xml:space="preserve">Wie viel Säure ist drin? Frage nach dem Säuregehalt z.B. </w:t>
      </w:r>
    </w:p>
    <w:p w14:paraId="71427DC9" w14:textId="77777777" w:rsidR="00F77319" w:rsidRPr="00956A08" w:rsidRDefault="00F77319" w:rsidP="00F77319">
      <w:pPr>
        <w:numPr>
          <w:ilvl w:val="0"/>
          <w:numId w:val="77"/>
        </w:numPr>
        <w:spacing w:after="0" w:line="256" w:lineRule="auto"/>
        <w:contextualSpacing/>
        <w:rPr>
          <w:rFonts w:ascii="Calibri" w:eastAsia="Calibri" w:hAnsi="Calibri" w:cs="Times New Roman"/>
          <w:sz w:val="24"/>
          <w:szCs w:val="24"/>
        </w:rPr>
      </w:pPr>
      <w:r w:rsidRPr="00956A08">
        <w:rPr>
          <w:rFonts w:ascii="Calibri" w:eastAsia="Calibri" w:hAnsi="Calibri" w:cs="Times New Roman"/>
          <w:sz w:val="24"/>
          <w:szCs w:val="24"/>
        </w:rPr>
        <w:t>Massenkonzentration/Massenprozent (g/100g Lösung)</w:t>
      </w:r>
    </w:p>
    <w:p w14:paraId="1EE08813" w14:textId="77777777" w:rsidR="00F77319" w:rsidRPr="00956A08" w:rsidRDefault="00F77319" w:rsidP="00F77319">
      <w:pPr>
        <w:numPr>
          <w:ilvl w:val="0"/>
          <w:numId w:val="77"/>
        </w:numPr>
        <w:spacing w:after="240" w:line="256" w:lineRule="auto"/>
        <w:ind w:left="714" w:hanging="357"/>
        <w:rPr>
          <w:rFonts w:ascii="Calibri" w:eastAsia="Calibri" w:hAnsi="Calibri" w:cs="Times New Roman"/>
          <w:sz w:val="24"/>
          <w:szCs w:val="24"/>
        </w:rPr>
      </w:pPr>
      <w:r w:rsidRPr="00956A08">
        <w:rPr>
          <w:rFonts w:ascii="Calibri" w:eastAsia="Calibri" w:hAnsi="Calibri" w:cs="Times New Roman"/>
          <w:sz w:val="24"/>
          <w:szCs w:val="24"/>
        </w:rPr>
        <w:t>Stoffmengenkonzentration (mol/L)</w:t>
      </w:r>
    </w:p>
    <w:p w14:paraId="26D104B7" w14:textId="77777777" w:rsidR="00F77319" w:rsidRPr="00956A08" w:rsidRDefault="00F77319" w:rsidP="00F77319">
      <w:pPr>
        <w:spacing w:after="240" w:line="256" w:lineRule="auto"/>
        <w:rPr>
          <w:rFonts w:ascii="Calibri" w:eastAsia="Calibri" w:hAnsi="Calibri" w:cs="Times New Roman"/>
          <w:sz w:val="24"/>
          <w:szCs w:val="24"/>
        </w:rPr>
      </w:pPr>
      <w:r w:rsidRPr="00956A08">
        <w:rPr>
          <w:rFonts w:ascii="Calibri" w:eastAsia="Calibri" w:hAnsi="Calibri" w:cs="Times New Roman"/>
          <w:sz w:val="24"/>
          <w:szCs w:val="24"/>
        </w:rPr>
        <w:t>(Der häufige Verwendungszweck „Säureregulator“ kann im Zusammenhang mit schwachen Säure – oder Puffern, wenn man sie thematisieren möchte – wieder aufgegriffen werden.)</w:t>
      </w:r>
    </w:p>
    <w:p w14:paraId="3BAEA2B8" w14:textId="77777777" w:rsidR="00F77319" w:rsidRPr="00956A08" w:rsidRDefault="00F77319" w:rsidP="00F77319">
      <w:pPr>
        <w:spacing w:line="256" w:lineRule="auto"/>
        <w:rPr>
          <w:rFonts w:ascii="Calibri" w:eastAsia="Calibri" w:hAnsi="Calibri" w:cs="Times New Roman"/>
          <w:b/>
          <w:sz w:val="24"/>
          <w:szCs w:val="24"/>
        </w:rPr>
      </w:pPr>
      <w:r w:rsidRPr="00956A08">
        <w:rPr>
          <w:rFonts w:ascii="Calibri" w:eastAsia="Calibri" w:hAnsi="Calibri" w:cs="Times New Roman"/>
          <w:b/>
          <w:sz w:val="24"/>
          <w:szCs w:val="24"/>
          <w:u w:val="single"/>
        </w:rPr>
        <w:t>Unser neues Thema:</w:t>
      </w:r>
      <w:r w:rsidRPr="00956A08">
        <w:rPr>
          <w:rFonts w:ascii="Calibri" w:eastAsia="Calibri" w:hAnsi="Calibri" w:cs="Times New Roman"/>
          <w:b/>
          <w:sz w:val="24"/>
          <w:szCs w:val="24"/>
        </w:rPr>
        <w:t xml:space="preserve"> </w:t>
      </w:r>
      <w:r w:rsidRPr="00956A08">
        <w:rPr>
          <w:rFonts w:ascii="Calibri" w:eastAsia="Calibri" w:hAnsi="Calibri" w:cs="Times New Roman"/>
          <w:b/>
          <w:sz w:val="24"/>
          <w:szCs w:val="24"/>
        </w:rPr>
        <w:tab/>
        <w:t xml:space="preserve">Säuren in Lebensmitteln und deren quantitative Bestimmung mittels </w:t>
      </w:r>
      <w:r w:rsidRPr="00956A08">
        <w:rPr>
          <w:rFonts w:ascii="Calibri" w:eastAsia="Calibri" w:hAnsi="Calibri" w:cs="Times New Roman"/>
          <w:b/>
          <w:sz w:val="24"/>
          <w:szCs w:val="24"/>
        </w:rPr>
        <w:tab/>
      </w:r>
      <w:r w:rsidRPr="00956A08">
        <w:rPr>
          <w:rFonts w:ascii="Calibri" w:eastAsia="Calibri" w:hAnsi="Calibri" w:cs="Times New Roman"/>
          <w:b/>
          <w:sz w:val="24"/>
          <w:szCs w:val="24"/>
        </w:rPr>
        <w:tab/>
      </w:r>
      <w:r w:rsidRPr="00956A08">
        <w:rPr>
          <w:rFonts w:ascii="Calibri" w:eastAsia="Calibri" w:hAnsi="Calibri" w:cs="Times New Roman"/>
          <w:b/>
          <w:sz w:val="24"/>
          <w:szCs w:val="24"/>
        </w:rPr>
        <w:tab/>
      </w:r>
      <w:r w:rsidRPr="00956A08">
        <w:rPr>
          <w:rFonts w:ascii="Calibri" w:eastAsia="Calibri" w:hAnsi="Calibri" w:cs="Times New Roman"/>
          <w:b/>
          <w:sz w:val="24"/>
          <w:szCs w:val="24"/>
        </w:rPr>
        <w:tab/>
      </w:r>
      <w:r>
        <w:rPr>
          <w:rFonts w:ascii="Calibri" w:eastAsia="Calibri" w:hAnsi="Calibri" w:cs="Times New Roman"/>
          <w:b/>
          <w:sz w:val="24"/>
          <w:szCs w:val="24"/>
        </w:rPr>
        <w:tab/>
      </w:r>
      <w:r w:rsidRPr="00956A08">
        <w:rPr>
          <w:rFonts w:ascii="Calibri" w:eastAsia="Calibri" w:hAnsi="Calibri" w:cs="Times New Roman"/>
          <w:b/>
          <w:sz w:val="24"/>
          <w:szCs w:val="24"/>
        </w:rPr>
        <w:t>verschiedener Verfahren</w:t>
      </w:r>
    </w:p>
    <w:p w14:paraId="35A53633" w14:textId="77777777" w:rsidR="00F77319" w:rsidRDefault="00F77319" w:rsidP="00F77319">
      <w:pPr>
        <w:spacing w:after="200" w:line="276" w:lineRule="auto"/>
        <w:rPr>
          <w:b/>
          <w:bCs/>
        </w:rPr>
      </w:pPr>
    </w:p>
    <w:p w14:paraId="023CA93B" w14:textId="77777777" w:rsidR="00E61E98" w:rsidRDefault="00E61E98"/>
    <w:sectPr w:rsidR="00E61E98" w:rsidSect="00B400F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E81E" w14:textId="77777777" w:rsidR="008B3692" w:rsidRPr="00951721" w:rsidRDefault="00F77319" w:rsidP="00E32CC0">
    <w:pPr>
      <w:pStyle w:val="Kopfzeile"/>
      <w:jc w:val="center"/>
      <w:rPr>
        <w:rFonts w:ascii="Calibri" w:hAnsi="Calibri"/>
        <w:b/>
        <w:color w:val="A6A6A6"/>
      </w:rPr>
    </w:pPr>
    <w:r w:rsidRPr="00951721">
      <w:rPr>
        <w:rFonts w:ascii="Calibri" w:hAnsi="Calibri"/>
        <w:b/>
        <w:color w:val="A6A6A6"/>
      </w:rPr>
      <w:t xml:space="preserve">Chemie Q1/IHF2: Säuren, Basen und analytische </w:t>
    </w:r>
    <w:r w:rsidRPr="00951721">
      <w:rPr>
        <w:rFonts w:ascii="Calibri" w:hAnsi="Calibri"/>
        <w:b/>
        <w:color w:val="A6A6A6"/>
      </w:rPr>
      <w:t>Verfahren</w:t>
    </w:r>
  </w:p>
  <w:p w14:paraId="5094968C" w14:textId="77777777" w:rsidR="008B3692" w:rsidRPr="00A4119F" w:rsidRDefault="00F77319" w:rsidP="00E32CC0">
    <w:pPr>
      <w:pStyle w:val="Kopfzeile"/>
    </w:pPr>
    <w:r>
      <w:pict w14:anchorId="76FC9ACF">
        <v:rect id="_x0000_i1027"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00"/>
    <w:multiLevelType w:val="hybridMultilevel"/>
    <w:tmpl w:val="9EE0828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6D2B0F"/>
    <w:multiLevelType w:val="hybridMultilevel"/>
    <w:tmpl w:val="400217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8C803E6"/>
    <w:multiLevelType w:val="hybridMultilevel"/>
    <w:tmpl w:val="7B3C1E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B08ED"/>
    <w:multiLevelType w:val="hybridMultilevel"/>
    <w:tmpl w:val="447CC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D3FA8"/>
    <w:multiLevelType w:val="hybridMultilevel"/>
    <w:tmpl w:val="AAFAD7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0DCE5B32"/>
    <w:multiLevelType w:val="hybridMultilevel"/>
    <w:tmpl w:val="943EA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B6B31"/>
    <w:multiLevelType w:val="hybridMultilevel"/>
    <w:tmpl w:val="E3A8337A"/>
    <w:lvl w:ilvl="0" w:tplc="5C3CF0A2">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8B6DA1"/>
    <w:multiLevelType w:val="hybridMultilevel"/>
    <w:tmpl w:val="2BC0C1EC"/>
    <w:lvl w:ilvl="0" w:tplc="0407000B">
      <w:start w:val="1"/>
      <w:numFmt w:val="bullet"/>
      <w:lvlText w:val=""/>
      <w:lvlJc w:val="left"/>
      <w:pPr>
        <w:ind w:left="1009" w:hanging="360"/>
      </w:pPr>
      <w:rPr>
        <w:rFonts w:ascii="Wingdings" w:hAnsi="Wingdings" w:hint="default"/>
      </w:rPr>
    </w:lvl>
    <w:lvl w:ilvl="1" w:tplc="04070003" w:tentative="1">
      <w:start w:val="1"/>
      <w:numFmt w:val="bullet"/>
      <w:lvlText w:val="o"/>
      <w:lvlJc w:val="left"/>
      <w:pPr>
        <w:ind w:left="1729" w:hanging="360"/>
      </w:pPr>
      <w:rPr>
        <w:rFonts w:ascii="Courier New" w:hAnsi="Courier New" w:cs="Courier New" w:hint="default"/>
      </w:rPr>
    </w:lvl>
    <w:lvl w:ilvl="2" w:tplc="04070005" w:tentative="1">
      <w:start w:val="1"/>
      <w:numFmt w:val="bullet"/>
      <w:lvlText w:val=""/>
      <w:lvlJc w:val="left"/>
      <w:pPr>
        <w:ind w:left="2449" w:hanging="360"/>
      </w:pPr>
      <w:rPr>
        <w:rFonts w:ascii="Wingdings" w:hAnsi="Wingdings" w:hint="default"/>
      </w:rPr>
    </w:lvl>
    <w:lvl w:ilvl="3" w:tplc="04070001" w:tentative="1">
      <w:start w:val="1"/>
      <w:numFmt w:val="bullet"/>
      <w:lvlText w:val=""/>
      <w:lvlJc w:val="left"/>
      <w:pPr>
        <w:ind w:left="3169" w:hanging="360"/>
      </w:pPr>
      <w:rPr>
        <w:rFonts w:ascii="Symbol" w:hAnsi="Symbol" w:hint="default"/>
      </w:rPr>
    </w:lvl>
    <w:lvl w:ilvl="4" w:tplc="04070003" w:tentative="1">
      <w:start w:val="1"/>
      <w:numFmt w:val="bullet"/>
      <w:lvlText w:val="o"/>
      <w:lvlJc w:val="left"/>
      <w:pPr>
        <w:ind w:left="3889" w:hanging="360"/>
      </w:pPr>
      <w:rPr>
        <w:rFonts w:ascii="Courier New" w:hAnsi="Courier New" w:cs="Courier New" w:hint="default"/>
      </w:rPr>
    </w:lvl>
    <w:lvl w:ilvl="5" w:tplc="04070005" w:tentative="1">
      <w:start w:val="1"/>
      <w:numFmt w:val="bullet"/>
      <w:lvlText w:val=""/>
      <w:lvlJc w:val="left"/>
      <w:pPr>
        <w:ind w:left="4609" w:hanging="360"/>
      </w:pPr>
      <w:rPr>
        <w:rFonts w:ascii="Wingdings" w:hAnsi="Wingdings" w:hint="default"/>
      </w:rPr>
    </w:lvl>
    <w:lvl w:ilvl="6" w:tplc="04070001" w:tentative="1">
      <w:start w:val="1"/>
      <w:numFmt w:val="bullet"/>
      <w:lvlText w:val=""/>
      <w:lvlJc w:val="left"/>
      <w:pPr>
        <w:ind w:left="5329" w:hanging="360"/>
      </w:pPr>
      <w:rPr>
        <w:rFonts w:ascii="Symbol" w:hAnsi="Symbol" w:hint="default"/>
      </w:rPr>
    </w:lvl>
    <w:lvl w:ilvl="7" w:tplc="04070003" w:tentative="1">
      <w:start w:val="1"/>
      <w:numFmt w:val="bullet"/>
      <w:lvlText w:val="o"/>
      <w:lvlJc w:val="left"/>
      <w:pPr>
        <w:ind w:left="6049" w:hanging="360"/>
      </w:pPr>
      <w:rPr>
        <w:rFonts w:ascii="Courier New" w:hAnsi="Courier New" w:cs="Courier New" w:hint="default"/>
      </w:rPr>
    </w:lvl>
    <w:lvl w:ilvl="8" w:tplc="04070005" w:tentative="1">
      <w:start w:val="1"/>
      <w:numFmt w:val="bullet"/>
      <w:lvlText w:val=""/>
      <w:lvlJc w:val="left"/>
      <w:pPr>
        <w:ind w:left="6769" w:hanging="360"/>
      </w:pPr>
      <w:rPr>
        <w:rFonts w:ascii="Wingdings" w:hAnsi="Wingdings" w:hint="default"/>
      </w:rPr>
    </w:lvl>
  </w:abstractNum>
  <w:abstractNum w:abstractNumId="8" w15:restartNumberingAfterBreak="0">
    <w:nsid w:val="19016170"/>
    <w:multiLevelType w:val="hybridMultilevel"/>
    <w:tmpl w:val="8BBE92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DC3DE7"/>
    <w:multiLevelType w:val="hybridMultilevel"/>
    <w:tmpl w:val="6040F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964834"/>
    <w:multiLevelType w:val="hybridMultilevel"/>
    <w:tmpl w:val="7C8EB5A6"/>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07A2C21"/>
    <w:multiLevelType w:val="hybridMultilevel"/>
    <w:tmpl w:val="2C120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0E38DA"/>
    <w:multiLevelType w:val="hybridMultilevel"/>
    <w:tmpl w:val="8EC46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0E1217"/>
    <w:multiLevelType w:val="hybridMultilevel"/>
    <w:tmpl w:val="51AE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6A7B2A"/>
    <w:multiLevelType w:val="hybridMultilevel"/>
    <w:tmpl w:val="FF4A61F2"/>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8D1C81"/>
    <w:multiLevelType w:val="hybridMultilevel"/>
    <w:tmpl w:val="70D639D6"/>
    <w:lvl w:ilvl="0" w:tplc="04070001">
      <w:start w:val="1"/>
      <w:numFmt w:val="bullet"/>
      <w:lvlText w:val=""/>
      <w:lvlJc w:val="left"/>
      <w:pPr>
        <w:ind w:left="767" w:hanging="360"/>
      </w:pPr>
      <w:rPr>
        <w:rFonts w:ascii="Symbol" w:hAnsi="Symbol"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16" w15:restartNumberingAfterBreak="0">
    <w:nsid w:val="275E7C38"/>
    <w:multiLevelType w:val="hybridMultilevel"/>
    <w:tmpl w:val="8776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935B2F"/>
    <w:multiLevelType w:val="hybridMultilevel"/>
    <w:tmpl w:val="CE9CBE5E"/>
    <w:lvl w:ilvl="0" w:tplc="04070007">
      <w:start w:val="1"/>
      <w:numFmt w:val="bullet"/>
      <w:lvlText w:val=""/>
      <w:lvlJc w:val="left"/>
      <w:pPr>
        <w:tabs>
          <w:tab w:val="num" w:pos="468"/>
        </w:tabs>
        <w:ind w:left="468" w:hanging="360"/>
      </w:pPr>
      <w:rPr>
        <w:rFonts w:ascii="Symbol" w:hAnsi="Symbol" w:hint="default"/>
      </w:rPr>
    </w:lvl>
    <w:lvl w:ilvl="1" w:tplc="04070003" w:tentative="1">
      <w:start w:val="1"/>
      <w:numFmt w:val="bullet"/>
      <w:lvlText w:val="o"/>
      <w:lvlJc w:val="left"/>
      <w:pPr>
        <w:tabs>
          <w:tab w:val="num" w:pos="1188"/>
        </w:tabs>
        <w:ind w:left="1188" w:hanging="360"/>
      </w:pPr>
      <w:rPr>
        <w:rFonts w:ascii="Courier New" w:hAnsi="Courier New" w:cs="Courier New"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tentative="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18" w15:restartNumberingAfterBreak="0">
    <w:nsid w:val="2A75054C"/>
    <w:multiLevelType w:val="hybridMultilevel"/>
    <w:tmpl w:val="9334B7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E70679"/>
    <w:multiLevelType w:val="hybridMultilevel"/>
    <w:tmpl w:val="0F0A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E05BAD"/>
    <w:multiLevelType w:val="hybridMultilevel"/>
    <w:tmpl w:val="6E764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5448AC"/>
    <w:multiLevelType w:val="hybridMultilevel"/>
    <w:tmpl w:val="86C00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007B9B"/>
    <w:multiLevelType w:val="hybridMultilevel"/>
    <w:tmpl w:val="4DDA2F20"/>
    <w:lvl w:ilvl="0" w:tplc="0407000B">
      <w:start w:val="1"/>
      <w:numFmt w:val="bullet"/>
      <w:lvlText w:val=""/>
      <w:lvlJc w:val="left"/>
      <w:pPr>
        <w:ind w:left="1146" w:hanging="360"/>
      </w:pPr>
      <w:rPr>
        <w:rFonts w:ascii="Wingdings" w:hAnsi="Wingding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3" w15:restartNumberingAfterBreak="0">
    <w:nsid w:val="328D066F"/>
    <w:multiLevelType w:val="hybridMultilevel"/>
    <w:tmpl w:val="F7DC78C0"/>
    <w:lvl w:ilvl="0" w:tplc="04070017">
      <w:start w:val="1"/>
      <w:numFmt w:val="lowerLetter"/>
      <w:lvlText w:val="%1)"/>
      <w:lvlJc w:val="left"/>
      <w:pPr>
        <w:ind w:left="1007" w:hanging="360"/>
      </w:pPr>
    </w:lvl>
    <w:lvl w:ilvl="1" w:tplc="04070019" w:tentative="1">
      <w:start w:val="1"/>
      <w:numFmt w:val="lowerLetter"/>
      <w:lvlText w:val="%2."/>
      <w:lvlJc w:val="left"/>
      <w:pPr>
        <w:ind w:left="1727" w:hanging="360"/>
      </w:pPr>
    </w:lvl>
    <w:lvl w:ilvl="2" w:tplc="0407001B" w:tentative="1">
      <w:start w:val="1"/>
      <w:numFmt w:val="lowerRoman"/>
      <w:lvlText w:val="%3."/>
      <w:lvlJc w:val="right"/>
      <w:pPr>
        <w:ind w:left="2447" w:hanging="180"/>
      </w:pPr>
    </w:lvl>
    <w:lvl w:ilvl="3" w:tplc="0407000F" w:tentative="1">
      <w:start w:val="1"/>
      <w:numFmt w:val="decimal"/>
      <w:lvlText w:val="%4."/>
      <w:lvlJc w:val="left"/>
      <w:pPr>
        <w:ind w:left="3167" w:hanging="360"/>
      </w:pPr>
    </w:lvl>
    <w:lvl w:ilvl="4" w:tplc="04070019" w:tentative="1">
      <w:start w:val="1"/>
      <w:numFmt w:val="lowerLetter"/>
      <w:lvlText w:val="%5."/>
      <w:lvlJc w:val="left"/>
      <w:pPr>
        <w:ind w:left="3887" w:hanging="360"/>
      </w:pPr>
    </w:lvl>
    <w:lvl w:ilvl="5" w:tplc="0407001B" w:tentative="1">
      <w:start w:val="1"/>
      <w:numFmt w:val="lowerRoman"/>
      <w:lvlText w:val="%6."/>
      <w:lvlJc w:val="right"/>
      <w:pPr>
        <w:ind w:left="4607" w:hanging="180"/>
      </w:pPr>
    </w:lvl>
    <w:lvl w:ilvl="6" w:tplc="0407000F" w:tentative="1">
      <w:start w:val="1"/>
      <w:numFmt w:val="decimal"/>
      <w:lvlText w:val="%7."/>
      <w:lvlJc w:val="left"/>
      <w:pPr>
        <w:ind w:left="5327" w:hanging="360"/>
      </w:pPr>
    </w:lvl>
    <w:lvl w:ilvl="7" w:tplc="04070019" w:tentative="1">
      <w:start w:val="1"/>
      <w:numFmt w:val="lowerLetter"/>
      <w:lvlText w:val="%8."/>
      <w:lvlJc w:val="left"/>
      <w:pPr>
        <w:ind w:left="6047" w:hanging="360"/>
      </w:pPr>
    </w:lvl>
    <w:lvl w:ilvl="8" w:tplc="0407001B" w:tentative="1">
      <w:start w:val="1"/>
      <w:numFmt w:val="lowerRoman"/>
      <w:lvlText w:val="%9."/>
      <w:lvlJc w:val="right"/>
      <w:pPr>
        <w:ind w:left="6767" w:hanging="180"/>
      </w:pPr>
    </w:lvl>
  </w:abstractNum>
  <w:abstractNum w:abstractNumId="24" w15:restartNumberingAfterBreak="0">
    <w:nsid w:val="3291341C"/>
    <w:multiLevelType w:val="hybridMultilevel"/>
    <w:tmpl w:val="B052A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30048AA"/>
    <w:multiLevelType w:val="hybridMultilevel"/>
    <w:tmpl w:val="48F09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950046"/>
    <w:multiLevelType w:val="hybridMultilevel"/>
    <w:tmpl w:val="6CA685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3BD33EC7"/>
    <w:multiLevelType w:val="hybridMultilevel"/>
    <w:tmpl w:val="7970271C"/>
    <w:lvl w:ilvl="0" w:tplc="0407000F">
      <w:start w:val="1"/>
      <w:numFmt w:val="decimal"/>
      <w:lvlText w:val="%1."/>
      <w:lvlJc w:val="left"/>
      <w:pPr>
        <w:ind w:left="720" w:hanging="360"/>
      </w:pPr>
    </w:lvl>
    <w:lvl w:ilvl="1" w:tplc="04070019">
      <w:start w:val="1"/>
      <w:numFmt w:val="lowerLetter"/>
      <w:lvlText w:val="%2."/>
      <w:lvlJc w:val="left"/>
      <w:pPr>
        <w:ind w:left="1353"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C181634"/>
    <w:multiLevelType w:val="hybridMultilevel"/>
    <w:tmpl w:val="C87CBEE2"/>
    <w:lvl w:ilvl="0" w:tplc="8D2C5BB2">
      <w:start w:val="1"/>
      <w:numFmt w:val="lowerLetter"/>
      <w:lvlText w:val="%1)"/>
      <w:lvlJc w:val="left"/>
      <w:pPr>
        <w:ind w:left="1064" w:hanging="360"/>
      </w:pPr>
      <w:rPr>
        <w:rFonts w:hint="default"/>
        <w:b w:val="0"/>
      </w:rPr>
    </w:lvl>
    <w:lvl w:ilvl="1" w:tplc="04070019" w:tentative="1">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29" w15:restartNumberingAfterBreak="0">
    <w:nsid w:val="3CBA74B9"/>
    <w:multiLevelType w:val="multilevel"/>
    <w:tmpl w:val="B4A472EA"/>
    <w:lvl w:ilvl="0">
      <w:start w:val="1"/>
      <w:numFmt w:val="decimal"/>
      <w:lvlText w:val="%1."/>
      <w:lvlJc w:val="left"/>
      <w:pPr>
        <w:tabs>
          <w:tab w:val="num" w:pos="720"/>
        </w:tabs>
        <w:ind w:left="720" w:hanging="360"/>
      </w:pPr>
      <w:rPr>
        <w:rFonts w:asciiTheme="minorHAnsi" w:eastAsia="Times New Roman" w:hAnsiTheme="minorHAnsi" w:cs="Arial" w:hint="default"/>
        <w:b/>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4E7532"/>
    <w:multiLevelType w:val="hybridMultilevel"/>
    <w:tmpl w:val="906E324A"/>
    <w:lvl w:ilvl="0" w:tplc="C27C82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3F9E5A9F"/>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32" w15:restartNumberingAfterBreak="0">
    <w:nsid w:val="3FFE47A6"/>
    <w:multiLevelType w:val="hybridMultilevel"/>
    <w:tmpl w:val="C360C856"/>
    <w:lvl w:ilvl="0" w:tplc="733C290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2865DF5"/>
    <w:multiLevelType w:val="hybridMultilevel"/>
    <w:tmpl w:val="E4F2D2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29767EC"/>
    <w:multiLevelType w:val="hybridMultilevel"/>
    <w:tmpl w:val="381E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B96AB9"/>
    <w:multiLevelType w:val="hybridMultilevel"/>
    <w:tmpl w:val="DACC8014"/>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3B363AC"/>
    <w:multiLevelType w:val="hybridMultilevel"/>
    <w:tmpl w:val="70945E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5C6064F"/>
    <w:multiLevelType w:val="hybridMultilevel"/>
    <w:tmpl w:val="5F603FC0"/>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45D54391"/>
    <w:multiLevelType w:val="hybridMultilevel"/>
    <w:tmpl w:val="18E6A9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60202CB8">
      <w:numFmt w:val="bullet"/>
      <w:lvlText w:val="-"/>
      <w:lvlJc w:val="left"/>
      <w:pPr>
        <w:ind w:left="2340" w:hanging="360"/>
      </w:pPr>
      <w:rPr>
        <w:rFonts w:ascii="Calibri" w:eastAsiaTheme="minorHAnsi"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6E747E5"/>
    <w:multiLevelType w:val="hybridMultilevel"/>
    <w:tmpl w:val="DC068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87A2B1C"/>
    <w:multiLevelType w:val="hybridMultilevel"/>
    <w:tmpl w:val="31CAA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49132B23"/>
    <w:multiLevelType w:val="hybridMultilevel"/>
    <w:tmpl w:val="0C9063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4967438C"/>
    <w:multiLevelType w:val="hybridMultilevel"/>
    <w:tmpl w:val="1F50C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4BC50986"/>
    <w:multiLevelType w:val="hybridMultilevel"/>
    <w:tmpl w:val="C932F8C0"/>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E8D3920"/>
    <w:multiLevelType w:val="hybridMultilevel"/>
    <w:tmpl w:val="2ACEACCE"/>
    <w:lvl w:ilvl="0" w:tplc="A8262998">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51223A40"/>
    <w:multiLevelType w:val="hybridMultilevel"/>
    <w:tmpl w:val="CE869DBC"/>
    <w:lvl w:ilvl="0" w:tplc="04070001">
      <w:start w:val="1"/>
      <w:numFmt w:val="bullet"/>
      <w:lvlText w:val=""/>
      <w:lvlJc w:val="left"/>
      <w:pPr>
        <w:ind w:left="2700" w:hanging="360"/>
      </w:pPr>
      <w:rPr>
        <w:rFonts w:ascii="Symbol" w:hAnsi="Symbo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46" w15:restartNumberingAfterBreak="0">
    <w:nsid w:val="51CC494F"/>
    <w:multiLevelType w:val="hybridMultilevel"/>
    <w:tmpl w:val="52C4818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7" w15:restartNumberingAfterBreak="0">
    <w:nsid w:val="522645F1"/>
    <w:multiLevelType w:val="hybridMultilevel"/>
    <w:tmpl w:val="EE864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52595A00"/>
    <w:multiLevelType w:val="hybridMultilevel"/>
    <w:tmpl w:val="18F6E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4330320"/>
    <w:multiLevelType w:val="hybridMultilevel"/>
    <w:tmpl w:val="0AF6D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4A33414"/>
    <w:multiLevelType w:val="hybridMultilevel"/>
    <w:tmpl w:val="3CCCCFA0"/>
    <w:lvl w:ilvl="0" w:tplc="C49E95DA">
      <w:start w:val="1"/>
      <w:numFmt w:val="upperLetter"/>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51" w15:restartNumberingAfterBreak="0">
    <w:nsid w:val="56D578C0"/>
    <w:multiLevelType w:val="hybridMultilevel"/>
    <w:tmpl w:val="C51EC458"/>
    <w:lvl w:ilvl="0" w:tplc="ADBCA79E">
      <w:start w:val="1"/>
      <w:numFmt w:val="decimal"/>
      <w:lvlText w:val="%1."/>
      <w:lvlJc w:val="left"/>
      <w:pPr>
        <w:ind w:left="1064" w:hanging="360"/>
      </w:pPr>
      <w:rPr>
        <w:rFonts w:hint="default"/>
      </w:rPr>
    </w:lvl>
    <w:lvl w:ilvl="1" w:tplc="04070019" w:tentative="1">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52" w15:restartNumberingAfterBreak="0">
    <w:nsid w:val="57581E5A"/>
    <w:multiLevelType w:val="hybridMultilevel"/>
    <w:tmpl w:val="11CAD15A"/>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3" w15:restartNumberingAfterBreak="0">
    <w:nsid w:val="57854BD4"/>
    <w:multiLevelType w:val="hybridMultilevel"/>
    <w:tmpl w:val="7CBCCA7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9FA1D2F"/>
    <w:multiLevelType w:val="hybridMultilevel"/>
    <w:tmpl w:val="F5B6DE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CEA4B05"/>
    <w:multiLevelType w:val="hybridMultilevel"/>
    <w:tmpl w:val="44D619E6"/>
    <w:lvl w:ilvl="0" w:tplc="0407000B">
      <w:start w:val="1"/>
      <w:numFmt w:val="bullet"/>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6" w15:restartNumberingAfterBreak="0">
    <w:nsid w:val="5D7B0D28"/>
    <w:multiLevelType w:val="hybridMultilevel"/>
    <w:tmpl w:val="2C68FDF8"/>
    <w:lvl w:ilvl="0" w:tplc="96ACEE0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7" w15:restartNumberingAfterBreak="0">
    <w:nsid w:val="5F046F36"/>
    <w:multiLevelType w:val="hybridMultilevel"/>
    <w:tmpl w:val="E4F2D2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FBE37D6"/>
    <w:multiLevelType w:val="hybridMultilevel"/>
    <w:tmpl w:val="87B0F8B6"/>
    <w:lvl w:ilvl="0" w:tplc="0407000B">
      <w:start w:val="1"/>
      <w:numFmt w:val="bullet"/>
      <w:lvlText w:val=""/>
      <w:lvlJc w:val="left"/>
      <w:pPr>
        <w:ind w:left="1009" w:hanging="360"/>
      </w:pPr>
      <w:rPr>
        <w:rFonts w:ascii="Wingdings" w:hAnsi="Wingdings" w:hint="default"/>
      </w:rPr>
    </w:lvl>
    <w:lvl w:ilvl="1" w:tplc="04070003" w:tentative="1">
      <w:start w:val="1"/>
      <w:numFmt w:val="bullet"/>
      <w:lvlText w:val="o"/>
      <w:lvlJc w:val="left"/>
      <w:pPr>
        <w:ind w:left="1729" w:hanging="360"/>
      </w:pPr>
      <w:rPr>
        <w:rFonts w:ascii="Courier New" w:hAnsi="Courier New" w:cs="Courier New" w:hint="default"/>
      </w:rPr>
    </w:lvl>
    <w:lvl w:ilvl="2" w:tplc="04070005" w:tentative="1">
      <w:start w:val="1"/>
      <w:numFmt w:val="bullet"/>
      <w:lvlText w:val=""/>
      <w:lvlJc w:val="left"/>
      <w:pPr>
        <w:ind w:left="2449" w:hanging="360"/>
      </w:pPr>
      <w:rPr>
        <w:rFonts w:ascii="Wingdings" w:hAnsi="Wingdings" w:hint="default"/>
      </w:rPr>
    </w:lvl>
    <w:lvl w:ilvl="3" w:tplc="04070001" w:tentative="1">
      <w:start w:val="1"/>
      <w:numFmt w:val="bullet"/>
      <w:lvlText w:val=""/>
      <w:lvlJc w:val="left"/>
      <w:pPr>
        <w:ind w:left="3169" w:hanging="360"/>
      </w:pPr>
      <w:rPr>
        <w:rFonts w:ascii="Symbol" w:hAnsi="Symbol" w:hint="default"/>
      </w:rPr>
    </w:lvl>
    <w:lvl w:ilvl="4" w:tplc="04070003" w:tentative="1">
      <w:start w:val="1"/>
      <w:numFmt w:val="bullet"/>
      <w:lvlText w:val="o"/>
      <w:lvlJc w:val="left"/>
      <w:pPr>
        <w:ind w:left="3889" w:hanging="360"/>
      </w:pPr>
      <w:rPr>
        <w:rFonts w:ascii="Courier New" w:hAnsi="Courier New" w:cs="Courier New" w:hint="default"/>
      </w:rPr>
    </w:lvl>
    <w:lvl w:ilvl="5" w:tplc="04070005" w:tentative="1">
      <w:start w:val="1"/>
      <w:numFmt w:val="bullet"/>
      <w:lvlText w:val=""/>
      <w:lvlJc w:val="left"/>
      <w:pPr>
        <w:ind w:left="4609" w:hanging="360"/>
      </w:pPr>
      <w:rPr>
        <w:rFonts w:ascii="Wingdings" w:hAnsi="Wingdings" w:hint="default"/>
      </w:rPr>
    </w:lvl>
    <w:lvl w:ilvl="6" w:tplc="04070001" w:tentative="1">
      <w:start w:val="1"/>
      <w:numFmt w:val="bullet"/>
      <w:lvlText w:val=""/>
      <w:lvlJc w:val="left"/>
      <w:pPr>
        <w:ind w:left="5329" w:hanging="360"/>
      </w:pPr>
      <w:rPr>
        <w:rFonts w:ascii="Symbol" w:hAnsi="Symbol" w:hint="default"/>
      </w:rPr>
    </w:lvl>
    <w:lvl w:ilvl="7" w:tplc="04070003" w:tentative="1">
      <w:start w:val="1"/>
      <w:numFmt w:val="bullet"/>
      <w:lvlText w:val="o"/>
      <w:lvlJc w:val="left"/>
      <w:pPr>
        <w:ind w:left="6049" w:hanging="360"/>
      </w:pPr>
      <w:rPr>
        <w:rFonts w:ascii="Courier New" w:hAnsi="Courier New" w:cs="Courier New" w:hint="default"/>
      </w:rPr>
    </w:lvl>
    <w:lvl w:ilvl="8" w:tplc="04070005" w:tentative="1">
      <w:start w:val="1"/>
      <w:numFmt w:val="bullet"/>
      <w:lvlText w:val=""/>
      <w:lvlJc w:val="left"/>
      <w:pPr>
        <w:ind w:left="6769" w:hanging="360"/>
      </w:pPr>
      <w:rPr>
        <w:rFonts w:ascii="Wingdings" w:hAnsi="Wingdings" w:hint="default"/>
      </w:rPr>
    </w:lvl>
  </w:abstractNum>
  <w:abstractNum w:abstractNumId="59" w15:restartNumberingAfterBreak="0">
    <w:nsid w:val="63FA3413"/>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60" w15:restartNumberingAfterBreak="0">
    <w:nsid w:val="66BF6E71"/>
    <w:multiLevelType w:val="hybridMultilevel"/>
    <w:tmpl w:val="84448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6C616A5"/>
    <w:multiLevelType w:val="hybridMultilevel"/>
    <w:tmpl w:val="CE88D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6FE5E06"/>
    <w:multiLevelType w:val="hybridMultilevel"/>
    <w:tmpl w:val="1E6A106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3" w15:restartNumberingAfterBreak="0">
    <w:nsid w:val="68FD0491"/>
    <w:multiLevelType w:val="hybridMultilevel"/>
    <w:tmpl w:val="CE960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BE03FAF"/>
    <w:multiLevelType w:val="hybridMultilevel"/>
    <w:tmpl w:val="14A20516"/>
    <w:lvl w:ilvl="0" w:tplc="330CBBE6">
      <w:start w:val="1"/>
      <w:numFmt w:val="lowerLetter"/>
      <w:lvlText w:val="%1)"/>
      <w:lvlJc w:val="left"/>
      <w:pPr>
        <w:ind w:left="1437" w:hanging="360"/>
      </w:pPr>
      <w:rPr>
        <w:rFonts w:cstheme="minorBidi"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65" w15:restartNumberingAfterBreak="0">
    <w:nsid w:val="70966A23"/>
    <w:multiLevelType w:val="hybridMultilevel"/>
    <w:tmpl w:val="2006E310"/>
    <w:lvl w:ilvl="0" w:tplc="86307992">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11E4F8A"/>
    <w:multiLevelType w:val="multilevel"/>
    <w:tmpl w:val="38A46BD0"/>
    <w:lvl w:ilvl="0">
      <w:numFmt w:val="decimal"/>
      <w:lvlText w:val="%1."/>
      <w:lvlJc w:val="left"/>
      <w:pPr>
        <w:ind w:left="720" w:hanging="360"/>
      </w:pPr>
      <w:rPr>
        <w:rFonts w:hint="default"/>
        <w:b/>
      </w:rPr>
    </w:lvl>
    <w:lvl w:ilvl="1">
      <w:start w:val="1"/>
      <w:numFmt w:val="decimal"/>
      <w:isLgl/>
      <w:lvlText w:val="%1.%2"/>
      <w:lvlJc w:val="left"/>
      <w:pPr>
        <w:ind w:left="953" w:hanging="59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6881AD5"/>
    <w:multiLevelType w:val="hybridMultilevel"/>
    <w:tmpl w:val="3600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8" w15:restartNumberingAfterBreak="0">
    <w:nsid w:val="77095CFA"/>
    <w:multiLevelType w:val="hybridMultilevel"/>
    <w:tmpl w:val="32AC42CC"/>
    <w:lvl w:ilvl="0" w:tplc="ED1E4A70">
      <w:start w:val="1"/>
      <w:numFmt w:val="upperRoman"/>
      <w:lvlText w:val="%1."/>
      <w:lvlJc w:val="left"/>
      <w:pPr>
        <w:ind w:left="1184" w:hanging="720"/>
      </w:pPr>
      <w:rPr>
        <w:rFonts w:hint="default"/>
      </w:rPr>
    </w:lvl>
    <w:lvl w:ilvl="1" w:tplc="04070019" w:tentative="1">
      <w:start w:val="1"/>
      <w:numFmt w:val="lowerLetter"/>
      <w:lvlText w:val="%2."/>
      <w:lvlJc w:val="left"/>
      <w:pPr>
        <w:ind w:left="1544" w:hanging="360"/>
      </w:pPr>
    </w:lvl>
    <w:lvl w:ilvl="2" w:tplc="0407001B" w:tentative="1">
      <w:start w:val="1"/>
      <w:numFmt w:val="lowerRoman"/>
      <w:lvlText w:val="%3."/>
      <w:lvlJc w:val="right"/>
      <w:pPr>
        <w:ind w:left="2264" w:hanging="180"/>
      </w:pPr>
    </w:lvl>
    <w:lvl w:ilvl="3" w:tplc="0407000F" w:tentative="1">
      <w:start w:val="1"/>
      <w:numFmt w:val="decimal"/>
      <w:lvlText w:val="%4."/>
      <w:lvlJc w:val="left"/>
      <w:pPr>
        <w:ind w:left="2984" w:hanging="360"/>
      </w:pPr>
    </w:lvl>
    <w:lvl w:ilvl="4" w:tplc="04070019" w:tentative="1">
      <w:start w:val="1"/>
      <w:numFmt w:val="lowerLetter"/>
      <w:lvlText w:val="%5."/>
      <w:lvlJc w:val="left"/>
      <w:pPr>
        <w:ind w:left="3704" w:hanging="360"/>
      </w:pPr>
    </w:lvl>
    <w:lvl w:ilvl="5" w:tplc="0407001B" w:tentative="1">
      <w:start w:val="1"/>
      <w:numFmt w:val="lowerRoman"/>
      <w:lvlText w:val="%6."/>
      <w:lvlJc w:val="right"/>
      <w:pPr>
        <w:ind w:left="4424" w:hanging="180"/>
      </w:pPr>
    </w:lvl>
    <w:lvl w:ilvl="6" w:tplc="0407000F" w:tentative="1">
      <w:start w:val="1"/>
      <w:numFmt w:val="decimal"/>
      <w:lvlText w:val="%7."/>
      <w:lvlJc w:val="left"/>
      <w:pPr>
        <w:ind w:left="5144" w:hanging="360"/>
      </w:pPr>
    </w:lvl>
    <w:lvl w:ilvl="7" w:tplc="04070019" w:tentative="1">
      <w:start w:val="1"/>
      <w:numFmt w:val="lowerLetter"/>
      <w:lvlText w:val="%8."/>
      <w:lvlJc w:val="left"/>
      <w:pPr>
        <w:ind w:left="5864" w:hanging="360"/>
      </w:pPr>
    </w:lvl>
    <w:lvl w:ilvl="8" w:tplc="0407001B" w:tentative="1">
      <w:start w:val="1"/>
      <w:numFmt w:val="lowerRoman"/>
      <w:lvlText w:val="%9."/>
      <w:lvlJc w:val="right"/>
      <w:pPr>
        <w:ind w:left="6584" w:hanging="180"/>
      </w:pPr>
    </w:lvl>
  </w:abstractNum>
  <w:abstractNum w:abstractNumId="69" w15:restartNumberingAfterBreak="0">
    <w:nsid w:val="77670BF4"/>
    <w:multiLevelType w:val="hybridMultilevel"/>
    <w:tmpl w:val="7A4642C8"/>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70" w15:restartNumberingAfterBreak="0">
    <w:nsid w:val="77DD238B"/>
    <w:multiLevelType w:val="hybridMultilevel"/>
    <w:tmpl w:val="A43AE498"/>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1" w15:restartNumberingAfterBreak="0">
    <w:nsid w:val="7821524D"/>
    <w:multiLevelType w:val="hybridMultilevel"/>
    <w:tmpl w:val="3940AEB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2" w15:restartNumberingAfterBreak="0">
    <w:nsid w:val="7B96700B"/>
    <w:multiLevelType w:val="hybridMultilevel"/>
    <w:tmpl w:val="2F4245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CEF20BC"/>
    <w:multiLevelType w:val="hybridMultilevel"/>
    <w:tmpl w:val="64AED6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DDE0183"/>
    <w:multiLevelType w:val="hybridMultilevel"/>
    <w:tmpl w:val="B9CEA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7E6376EA"/>
    <w:multiLevelType w:val="hybridMultilevel"/>
    <w:tmpl w:val="8402C9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7F496A47"/>
    <w:multiLevelType w:val="hybridMultilevel"/>
    <w:tmpl w:val="CA665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F51138B"/>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num w:numId="1" w16cid:durableId="1573658084">
    <w:abstractNumId w:val="16"/>
  </w:num>
  <w:num w:numId="2" w16cid:durableId="1594315367">
    <w:abstractNumId w:val="19"/>
  </w:num>
  <w:num w:numId="3" w16cid:durableId="191307144">
    <w:abstractNumId w:val="74"/>
  </w:num>
  <w:num w:numId="4" w16cid:durableId="518274895">
    <w:abstractNumId w:val="3"/>
  </w:num>
  <w:num w:numId="5" w16cid:durableId="19740393">
    <w:abstractNumId w:val="31"/>
  </w:num>
  <w:num w:numId="6" w16cid:durableId="1223101063">
    <w:abstractNumId w:val="32"/>
  </w:num>
  <w:num w:numId="7" w16cid:durableId="226112959">
    <w:abstractNumId w:val="9"/>
  </w:num>
  <w:num w:numId="8" w16cid:durableId="806896276">
    <w:abstractNumId w:val="27"/>
  </w:num>
  <w:num w:numId="9" w16cid:durableId="1481266175">
    <w:abstractNumId w:val="49"/>
  </w:num>
  <w:num w:numId="10" w16cid:durableId="793790557">
    <w:abstractNumId w:val="41"/>
  </w:num>
  <w:num w:numId="11" w16cid:durableId="1643343130">
    <w:abstractNumId w:val="71"/>
  </w:num>
  <w:num w:numId="12" w16cid:durableId="1366561611">
    <w:abstractNumId w:val="0"/>
  </w:num>
  <w:num w:numId="13" w16cid:durableId="1468007731">
    <w:abstractNumId w:val="18"/>
  </w:num>
  <w:num w:numId="14" w16cid:durableId="762066023">
    <w:abstractNumId w:val="25"/>
  </w:num>
  <w:num w:numId="15" w16cid:durableId="168107009">
    <w:abstractNumId w:val="56"/>
  </w:num>
  <w:num w:numId="16" w16cid:durableId="423107928">
    <w:abstractNumId w:val="39"/>
  </w:num>
  <w:num w:numId="17" w16cid:durableId="2068339411">
    <w:abstractNumId w:val="5"/>
  </w:num>
  <w:num w:numId="18" w16cid:durableId="516505002">
    <w:abstractNumId w:val="38"/>
  </w:num>
  <w:num w:numId="19" w16cid:durableId="1642267105">
    <w:abstractNumId w:val="53"/>
  </w:num>
  <w:num w:numId="20" w16cid:durableId="1373917666">
    <w:abstractNumId w:val="4"/>
  </w:num>
  <w:num w:numId="21" w16cid:durableId="389309263">
    <w:abstractNumId w:val="45"/>
  </w:num>
  <w:num w:numId="22" w16cid:durableId="329647093">
    <w:abstractNumId w:val="76"/>
  </w:num>
  <w:num w:numId="23" w16cid:durableId="1984846214">
    <w:abstractNumId w:val="22"/>
  </w:num>
  <w:num w:numId="24" w16cid:durableId="559442427">
    <w:abstractNumId w:val="14"/>
  </w:num>
  <w:num w:numId="25" w16cid:durableId="490877045">
    <w:abstractNumId w:val="43"/>
  </w:num>
  <w:num w:numId="26" w16cid:durableId="959143477">
    <w:abstractNumId w:val="35"/>
  </w:num>
  <w:num w:numId="27" w16cid:durableId="1950821048">
    <w:abstractNumId w:val="54"/>
  </w:num>
  <w:num w:numId="28" w16cid:durableId="240911900">
    <w:abstractNumId w:val="17"/>
  </w:num>
  <w:num w:numId="29" w16cid:durableId="274950430">
    <w:abstractNumId w:val="61"/>
  </w:num>
  <w:num w:numId="30" w16cid:durableId="2095976470">
    <w:abstractNumId w:val="20"/>
  </w:num>
  <w:num w:numId="31" w16cid:durableId="1200121160">
    <w:abstractNumId w:val="1"/>
  </w:num>
  <w:num w:numId="32" w16cid:durableId="1237939819">
    <w:abstractNumId w:val="60"/>
  </w:num>
  <w:num w:numId="33" w16cid:durableId="888490928">
    <w:abstractNumId w:val="44"/>
  </w:num>
  <w:num w:numId="34" w16cid:durableId="1945258532">
    <w:abstractNumId w:val="15"/>
  </w:num>
  <w:num w:numId="35" w16cid:durableId="475534786">
    <w:abstractNumId w:val="50"/>
  </w:num>
  <w:num w:numId="36" w16cid:durableId="1620990709">
    <w:abstractNumId w:val="65"/>
  </w:num>
  <w:num w:numId="37" w16cid:durableId="554656646">
    <w:abstractNumId w:val="12"/>
  </w:num>
  <w:num w:numId="38" w16cid:durableId="1168835848">
    <w:abstractNumId w:val="26"/>
  </w:num>
  <w:num w:numId="39" w16cid:durableId="629937272">
    <w:abstractNumId w:val="40"/>
  </w:num>
  <w:num w:numId="40" w16cid:durableId="16005254">
    <w:abstractNumId w:val="73"/>
  </w:num>
  <w:num w:numId="41" w16cid:durableId="579828582">
    <w:abstractNumId w:val="57"/>
  </w:num>
  <w:num w:numId="42" w16cid:durableId="1397819462">
    <w:abstractNumId w:val="42"/>
  </w:num>
  <w:num w:numId="43" w16cid:durableId="337082938">
    <w:abstractNumId w:val="8"/>
  </w:num>
  <w:num w:numId="44" w16cid:durableId="1409377182">
    <w:abstractNumId w:val="23"/>
  </w:num>
  <w:num w:numId="45" w16cid:durableId="42945173">
    <w:abstractNumId w:val="2"/>
  </w:num>
  <w:num w:numId="46" w16cid:durableId="49236731">
    <w:abstractNumId w:val="11"/>
  </w:num>
  <w:num w:numId="47" w16cid:durableId="1344895347">
    <w:abstractNumId w:val="51"/>
  </w:num>
  <w:num w:numId="48" w16cid:durableId="231621613">
    <w:abstractNumId w:val="28"/>
  </w:num>
  <w:num w:numId="49" w16cid:durableId="420948983">
    <w:abstractNumId w:val="69"/>
  </w:num>
  <w:num w:numId="50" w16cid:durableId="1538202989">
    <w:abstractNumId w:val="77"/>
  </w:num>
  <w:num w:numId="51" w16cid:durableId="468211049">
    <w:abstractNumId w:val="33"/>
  </w:num>
  <w:num w:numId="52" w16cid:durableId="1586765790">
    <w:abstractNumId w:val="59"/>
  </w:num>
  <w:num w:numId="53" w16cid:durableId="1001084647">
    <w:abstractNumId w:val="36"/>
  </w:num>
  <w:num w:numId="54" w16cid:durableId="21231892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32654122">
    <w:abstractNumId w:val="30"/>
  </w:num>
  <w:num w:numId="56" w16cid:durableId="474026651">
    <w:abstractNumId w:val="64"/>
  </w:num>
  <w:num w:numId="57" w16cid:durableId="1984039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1108043">
    <w:abstractNumId w:val="63"/>
  </w:num>
  <w:num w:numId="59" w16cid:durableId="1739012403">
    <w:abstractNumId w:val="6"/>
  </w:num>
  <w:num w:numId="60" w16cid:durableId="210461582">
    <w:abstractNumId w:val="48"/>
  </w:num>
  <w:num w:numId="61" w16cid:durableId="113446888">
    <w:abstractNumId w:val="72"/>
  </w:num>
  <w:num w:numId="62" w16cid:durableId="1805613094">
    <w:abstractNumId w:val="29"/>
  </w:num>
  <w:num w:numId="63" w16cid:durableId="663970190">
    <w:abstractNumId w:val="68"/>
  </w:num>
  <w:num w:numId="64" w16cid:durableId="5765209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3488344">
    <w:abstractNumId w:val="58"/>
  </w:num>
  <w:num w:numId="66" w16cid:durableId="300767150">
    <w:abstractNumId w:val="10"/>
  </w:num>
  <w:num w:numId="67" w16cid:durableId="1744721967">
    <w:abstractNumId w:val="55"/>
  </w:num>
  <w:num w:numId="68" w16cid:durableId="1145467512">
    <w:abstractNumId w:val="37"/>
  </w:num>
  <w:num w:numId="69" w16cid:durableId="868881118">
    <w:abstractNumId w:val="7"/>
  </w:num>
  <w:num w:numId="70" w16cid:durableId="2064401917">
    <w:abstractNumId w:val="75"/>
  </w:num>
  <w:num w:numId="71" w16cid:durableId="820199568">
    <w:abstractNumId w:val="70"/>
  </w:num>
  <w:num w:numId="72" w16cid:durableId="441921991">
    <w:abstractNumId w:val="62"/>
  </w:num>
  <w:num w:numId="73" w16cid:durableId="1456408902">
    <w:abstractNumId w:val="13"/>
  </w:num>
  <w:num w:numId="74" w16cid:durableId="2114856608">
    <w:abstractNumId w:val="52"/>
  </w:num>
  <w:num w:numId="75" w16cid:durableId="22444245">
    <w:abstractNumId w:val="47"/>
  </w:num>
  <w:num w:numId="76" w16cid:durableId="1716463400">
    <w:abstractNumId w:val="67"/>
  </w:num>
  <w:num w:numId="77" w16cid:durableId="1533834711">
    <w:abstractNumId w:val="24"/>
  </w:num>
  <w:num w:numId="78" w16cid:durableId="2093042970">
    <w:abstractNumId w:val="46"/>
  </w:num>
  <w:num w:numId="79" w16cid:durableId="606356322">
    <w:abstractNumId w:val="21"/>
  </w:num>
  <w:num w:numId="80" w16cid:durableId="10767875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19"/>
    <w:rsid w:val="00B400F3"/>
    <w:rsid w:val="00E61E98"/>
    <w:rsid w:val="00F7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015A"/>
  <w15:chartTrackingRefBased/>
  <w15:docId w15:val="{6A9DA621-BD4A-4C70-809A-41802383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7319"/>
    <w:rPr>
      <w:kern w:val="0"/>
      <w14:ligatures w14:val="none"/>
    </w:rPr>
  </w:style>
  <w:style w:type="paragraph" w:styleId="berschrift1">
    <w:name w:val="heading 1"/>
    <w:basedOn w:val="Standard"/>
    <w:next w:val="Standard"/>
    <w:link w:val="berschrift1Zchn"/>
    <w:uiPriority w:val="9"/>
    <w:qFormat/>
    <w:rsid w:val="00F7731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7319"/>
    <w:rPr>
      <w:rFonts w:asciiTheme="majorHAnsi" w:eastAsiaTheme="majorEastAsia" w:hAnsiTheme="majorHAnsi" w:cstheme="majorBidi"/>
      <w:b/>
      <w:bCs/>
      <w:color w:val="2F5496" w:themeColor="accent1" w:themeShade="BF"/>
      <w:kern w:val="0"/>
      <w:sz w:val="28"/>
      <w:szCs w:val="28"/>
      <w14:ligatures w14:val="none"/>
    </w:rPr>
  </w:style>
  <w:style w:type="paragraph" w:styleId="Listenabsatz">
    <w:name w:val="List Paragraph"/>
    <w:basedOn w:val="Standard"/>
    <w:uiPriority w:val="34"/>
    <w:qFormat/>
    <w:rsid w:val="00F77319"/>
    <w:pPr>
      <w:ind w:left="720"/>
      <w:contextualSpacing/>
    </w:pPr>
  </w:style>
  <w:style w:type="paragraph" w:styleId="Sprechblasentext">
    <w:name w:val="Balloon Text"/>
    <w:basedOn w:val="Standard"/>
    <w:link w:val="SprechblasentextZchn"/>
    <w:uiPriority w:val="99"/>
    <w:semiHidden/>
    <w:unhideWhenUsed/>
    <w:rsid w:val="00F773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319"/>
    <w:rPr>
      <w:rFonts w:ascii="Tahoma" w:hAnsi="Tahoma" w:cs="Tahoma"/>
      <w:kern w:val="0"/>
      <w:sz w:val="16"/>
      <w:szCs w:val="16"/>
      <w14:ligatures w14:val="none"/>
    </w:rPr>
  </w:style>
  <w:style w:type="paragraph" w:styleId="Kopfzeile">
    <w:name w:val="header"/>
    <w:basedOn w:val="Standard"/>
    <w:link w:val="KopfzeileZchn"/>
    <w:uiPriority w:val="99"/>
    <w:unhideWhenUsed/>
    <w:rsid w:val="00F773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7319"/>
    <w:rPr>
      <w:kern w:val="0"/>
      <w14:ligatures w14:val="none"/>
    </w:rPr>
  </w:style>
  <w:style w:type="paragraph" w:styleId="Fuzeile">
    <w:name w:val="footer"/>
    <w:basedOn w:val="Standard"/>
    <w:link w:val="FuzeileZchn"/>
    <w:uiPriority w:val="99"/>
    <w:unhideWhenUsed/>
    <w:rsid w:val="00F773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7319"/>
    <w:rPr>
      <w:kern w:val="0"/>
      <w14:ligatures w14:val="none"/>
    </w:rPr>
  </w:style>
  <w:style w:type="table" w:styleId="Tabellenraster">
    <w:name w:val="Table Grid"/>
    <w:basedOn w:val="NormaleTabelle"/>
    <w:rsid w:val="00F773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77319"/>
    <w:pPr>
      <w:spacing w:after="0" w:line="240" w:lineRule="auto"/>
    </w:pPr>
    <w:rPr>
      <w:kern w:val="0"/>
      <w14:ligatures w14:val="none"/>
    </w:rPr>
  </w:style>
  <w:style w:type="character" w:styleId="Hervorhebung">
    <w:name w:val="Emphasis"/>
    <w:basedOn w:val="Absatz-Standardschriftart"/>
    <w:uiPriority w:val="20"/>
    <w:qFormat/>
    <w:rsid w:val="00F77319"/>
    <w:rPr>
      <w:i/>
      <w:iCs/>
    </w:rPr>
  </w:style>
  <w:style w:type="table" w:customStyle="1" w:styleId="Tabellenraster1">
    <w:name w:val="Tabellenraster1"/>
    <w:basedOn w:val="NormaleTabelle"/>
    <w:next w:val="Tabellenraster"/>
    <w:uiPriority w:val="39"/>
    <w:rsid w:val="00F773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F77319"/>
    <w:pPr>
      <w:spacing w:after="200" w:line="276" w:lineRule="auto"/>
      <w:ind w:left="720"/>
    </w:pPr>
    <w:rPr>
      <w:rFonts w:ascii="Calibri" w:eastAsia="Times New Roman" w:hAnsi="Calibri" w:cs="Times New Roman"/>
    </w:rPr>
  </w:style>
  <w:style w:type="character" w:styleId="Hyperlink">
    <w:name w:val="Hyperlink"/>
    <w:basedOn w:val="Absatz-Standardschriftart"/>
    <w:uiPriority w:val="99"/>
    <w:unhideWhenUsed/>
    <w:rsid w:val="00F77319"/>
    <w:rPr>
      <w:color w:val="0563C1" w:themeColor="hyperlink"/>
      <w:u w:val="single"/>
    </w:rPr>
  </w:style>
  <w:style w:type="character" w:customStyle="1" w:styleId="apple-converted-space">
    <w:name w:val="apple-converted-space"/>
    <w:basedOn w:val="Absatz-Standardschriftart"/>
    <w:rsid w:val="00F77319"/>
  </w:style>
  <w:style w:type="table" w:customStyle="1" w:styleId="Tabellenraster2">
    <w:name w:val="Tabellenraster2"/>
    <w:basedOn w:val="NormaleTabelle"/>
    <w:next w:val="Tabellenraster"/>
    <w:rsid w:val="00F7731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F7731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F7731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77319"/>
  </w:style>
  <w:style w:type="paragraph" w:styleId="Titel">
    <w:name w:val="Title"/>
    <w:basedOn w:val="Standard"/>
    <w:link w:val="TitelZchn"/>
    <w:qFormat/>
    <w:rsid w:val="00F77319"/>
    <w:pPr>
      <w:spacing w:after="0" w:line="240" w:lineRule="auto"/>
      <w:jc w:val="center"/>
    </w:pPr>
    <w:rPr>
      <w:rFonts w:ascii="Arial" w:eastAsia="Times New Roman" w:hAnsi="Arial" w:cs="Arial"/>
      <w:smallCaps/>
      <w:sz w:val="28"/>
      <w:szCs w:val="28"/>
      <w:u w:val="single"/>
      <w:lang w:eastAsia="de-DE"/>
    </w:rPr>
  </w:style>
  <w:style w:type="character" w:customStyle="1" w:styleId="TitelZchn">
    <w:name w:val="Titel Zchn"/>
    <w:basedOn w:val="Absatz-Standardschriftart"/>
    <w:link w:val="Titel"/>
    <w:rsid w:val="00F77319"/>
    <w:rPr>
      <w:rFonts w:ascii="Arial" w:eastAsia="Times New Roman" w:hAnsi="Arial" w:cs="Arial"/>
      <w:smallCaps/>
      <w:kern w:val="0"/>
      <w:sz w:val="28"/>
      <w:szCs w:val="28"/>
      <w:u w:val="single"/>
      <w:lang w:eastAsia="de-DE"/>
      <w14:ligatures w14:val="none"/>
    </w:rPr>
  </w:style>
  <w:style w:type="table" w:customStyle="1" w:styleId="Tabellenraster5">
    <w:name w:val="Tabellenraster5"/>
    <w:basedOn w:val="NormaleTabelle"/>
    <w:next w:val="Tabellenraster"/>
    <w:rsid w:val="00F7731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F7731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F7731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F7731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7319"/>
    <w:rPr>
      <w:color w:val="954F72" w:themeColor="followedHyperlink"/>
      <w:u w:val="single"/>
    </w:rPr>
  </w:style>
  <w:style w:type="character" w:styleId="NichtaufgelsteErwhnung">
    <w:name w:val="Unresolved Mention"/>
    <w:basedOn w:val="Absatz-Standardschriftart"/>
    <w:uiPriority w:val="99"/>
    <w:semiHidden/>
    <w:unhideWhenUsed/>
    <w:rsid w:val="00F77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4607</Words>
  <Characters>29028</Characters>
  <Application>Microsoft Office Word</Application>
  <DocSecurity>0</DocSecurity>
  <Lines>241</Lines>
  <Paragraphs>67</Paragraphs>
  <ScaleCrop>false</ScaleCrop>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Schütte</dc:creator>
  <cp:keywords/>
  <dc:description/>
  <cp:lastModifiedBy>Petra Schütte</cp:lastModifiedBy>
  <cp:revision>1</cp:revision>
  <dcterms:created xsi:type="dcterms:W3CDTF">2023-08-01T06:27:00Z</dcterms:created>
  <dcterms:modified xsi:type="dcterms:W3CDTF">2023-08-01T06:31:00Z</dcterms:modified>
</cp:coreProperties>
</file>